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0648064"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A73E67">
        <w:rPr>
          <w:b/>
          <w:bCs/>
          <w:sz w:val="24"/>
          <w:szCs w:val="24"/>
          <w:lang w:eastAsia="ko-KR"/>
        </w:rPr>
        <w:t>4</w:t>
      </w:r>
      <w:r w:rsidR="00905B0B">
        <w:rPr>
          <w:b/>
          <w:bCs/>
          <w:sz w:val="24"/>
          <w:szCs w:val="24"/>
          <w:lang w:eastAsia="ko-KR"/>
        </w:rPr>
        <w:t>-e</w:t>
      </w:r>
      <w:r w:rsidRPr="00423B8B">
        <w:rPr>
          <w:rFonts w:hint="eastAsia"/>
          <w:b/>
          <w:sz w:val="24"/>
          <w:szCs w:val="24"/>
          <w:lang w:eastAsia="ko-KR"/>
        </w:rPr>
        <w:tab/>
      </w:r>
      <w:r w:rsidR="009F4152" w:rsidRPr="009F4152">
        <w:rPr>
          <w:b/>
          <w:sz w:val="24"/>
          <w:szCs w:val="24"/>
          <w:lang w:eastAsia="ko-KR"/>
        </w:rPr>
        <w:t>R1-2101237</w:t>
      </w:r>
    </w:p>
    <w:bookmarkEnd w:id="0"/>
    <w:bookmarkEnd w:id="1"/>
    <w:p w14:paraId="2735BAC9" w14:textId="4A1AC461" w:rsidR="006D2ED0" w:rsidRPr="00423B8B" w:rsidRDefault="00953D70" w:rsidP="0082116C">
      <w:pPr>
        <w:pStyle w:val="CRCoverPage"/>
        <w:spacing w:after="240"/>
        <w:outlineLvl w:val="0"/>
        <w:rPr>
          <w:b/>
          <w:bCs/>
          <w:noProof/>
          <w:sz w:val="24"/>
          <w:szCs w:val="24"/>
          <w:lang w:eastAsia="ko-KR"/>
        </w:rPr>
      </w:pPr>
      <w:r w:rsidRPr="00953D70">
        <w:rPr>
          <w:b/>
          <w:bCs/>
          <w:noProof/>
          <w:sz w:val="24"/>
          <w:szCs w:val="24"/>
          <w:lang w:eastAsia="ko-KR"/>
        </w:rPr>
        <w:t xml:space="preserve">e-Meeting, </w:t>
      </w:r>
      <w:r w:rsidR="008F38F7">
        <w:rPr>
          <w:b/>
          <w:bCs/>
          <w:noProof/>
          <w:sz w:val="24"/>
          <w:szCs w:val="24"/>
          <w:lang w:eastAsia="ko-KR"/>
        </w:rPr>
        <w:t>January 25</w:t>
      </w:r>
      <w:r w:rsidR="008F38F7" w:rsidRPr="00963D65">
        <w:rPr>
          <w:b/>
          <w:bCs/>
          <w:noProof/>
          <w:sz w:val="24"/>
          <w:szCs w:val="24"/>
          <w:vertAlign w:val="superscript"/>
          <w:lang w:eastAsia="ko-KR"/>
        </w:rPr>
        <w:t>th</w:t>
      </w:r>
      <w:r w:rsidR="008F38F7">
        <w:rPr>
          <w:b/>
          <w:bCs/>
          <w:noProof/>
          <w:sz w:val="24"/>
          <w:szCs w:val="24"/>
          <w:lang w:eastAsia="ko-KR"/>
        </w:rPr>
        <w:t xml:space="preserve"> – </w:t>
      </w:r>
      <w:r w:rsidR="008F38F7">
        <w:rPr>
          <w:rFonts w:hint="eastAsia"/>
          <w:b/>
          <w:bCs/>
          <w:noProof/>
          <w:sz w:val="24"/>
          <w:szCs w:val="24"/>
          <w:lang w:eastAsia="ko-KR"/>
        </w:rPr>
        <w:t>February</w:t>
      </w:r>
      <w:r w:rsidR="008F38F7">
        <w:rPr>
          <w:b/>
          <w:bCs/>
          <w:noProof/>
          <w:sz w:val="24"/>
          <w:szCs w:val="24"/>
          <w:lang w:eastAsia="ko-KR"/>
        </w:rPr>
        <w:t xml:space="preserve"> 5</w:t>
      </w:r>
      <w:r w:rsidR="008F38F7" w:rsidRPr="00963D65">
        <w:rPr>
          <w:b/>
          <w:bCs/>
          <w:noProof/>
          <w:sz w:val="24"/>
          <w:szCs w:val="24"/>
          <w:vertAlign w:val="superscript"/>
          <w:lang w:eastAsia="ko-KR"/>
        </w:rPr>
        <w:t>th</w:t>
      </w:r>
      <w:r w:rsidR="008F38F7">
        <w:rPr>
          <w:b/>
          <w:bCs/>
          <w:noProof/>
          <w:sz w:val="24"/>
          <w:szCs w:val="24"/>
          <w:lang w:eastAsia="ko-KR"/>
        </w:rPr>
        <w:t>, 2021</w:t>
      </w:r>
    </w:p>
    <w:p w14:paraId="534B7880" w14:textId="548BF735"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E213AF">
        <w:rPr>
          <w:rFonts w:ascii="Arial" w:hAnsi="Arial"/>
          <w:sz w:val="24"/>
        </w:rPr>
        <w:t>8.13.1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98893E9"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20E2F">
        <w:rPr>
          <w:rFonts w:ascii="Arial" w:hAnsi="Arial"/>
          <w:sz w:val="24"/>
        </w:rPr>
        <w:t>Cross</w:t>
      </w:r>
      <w:r w:rsidR="00790E7C">
        <w:rPr>
          <w:rFonts w:ascii="Arial" w:hAnsi="Arial"/>
          <w:sz w:val="24"/>
        </w:rPr>
        <w:t>-</w:t>
      </w:r>
      <w:r w:rsidR="00320E2F">
        <w:rPr>
          <w:rFonts w:ascii="Arial" w:hAnsi="Arial"/>
          <w:sz w:val="24"/>
        </w:rPr>
        <w:t xml:space="preserve">carrier scheduling from </w:t>
      </w:r>
      <w:proofErr w:type="spellStart"/>
      <w:r w:rsidR="00A41D85">
        <w:rPr>
          <w:rFonts w:ascii="Arial" w:hAnsi="Arial"/>
          <w:sz w:val="24"/>
        </w:rPr>
        <w:t>SCell</w:t>
      </w:r>
      <w:proofErr w:type="spellEnd"/>
      <w:r w:rsidR="00320E2F">
        <w:rPr>
          <w:rFonts w:ascii="Arial" w:hAnsi="Arial"/>
          <w:sz w:val="24"/>
        </w:rPr>
        <w:t xml:space="preserve"> to </w:t>
      </w:r>
      <w:proofErr w:type="spellStart"/>
      <w:r w:rsidR="00A41D85">
        <w:rPr>
          <w:rFonts w:ascii="Arial" w:hAnsi="Arial"/>
          <w:sz w:val="24"/>
        </w:rPr>
        <w:t>PCell</w:t>
      </w:r>
      <w:proofErr w:type="spellEnd"/>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959487C" w14:textId="6409AC8B" w:rsidR="00180C1C" w:rsidRDefault="00180C1C" w:rsidP="00963D65">
      <w:pPr>
        <w:spacing w:line="288" w:lineRule="auto"/>
        <w:jc w:val="both"/>
        <w:rPr>
          <w:lang w:eastAsia="ko-KR"/>
        </w:rPr>
      </w:pPr>
      <w:r w:rsidRPr="00AD1D98">
        <w:rPr>
          <w:rFonts w:hint="eastAsia"/>
          <w:lang w:eastAsia="ko-KR"/>
        </w:rPr>
        <w:t xml:space="preserve">This contribution discusses </w:t>
      </w:r>
      <w:r w:rsidRPr="00AD1D98">
        <w:rPr>
          <w:lang w:eastAsia="ko-KR"/>
        </w:rPr>
        <w:t xml:space="preserve">the aspects for </w:t>
      </w:r>
      <w:r w:rsidRPr="00AD1D98">
        <w:rPr>
          <w:rFonts w:hint="eastAsia"/>
          <w:lang w:eastAsia="ko-KR"/>
        </w:rPr>
        <w:t>cross</w:t>
      </w:r>
      <w:r w:rsidR="00790E7C" w:rsidRPr="00AD1D98">
        <w:rPr>
          <w:lang w:eastAsia="ko-KR"/>
        </w:rPr>
        <w:t>-</w:t>
      </w:r>
      <w:r w:rsidRPr="00AD1D98">
        <w:rPr>
          <w:rFonts w:hint="eastAsia"/>
          <w:lang w:eastAsia="ko-KR"/>
        </w:rPr>
        <w:t>carrier scheduling</w:t>
      </w:r>
      <w:r w:rsidRPr="00AD1D98">
        <w:rPr>
          <w:lang w:eastAsia="ko-KR"/>
        </w:rPr>
        <w:t xml:space="preserve"> </w:t>
      </w:r>
      <w:r w:rsidRPr="00AD1D98">
        <w:rPr>
          <w:rFonts w:hint="eastAsia"/>
          <w:lang w:eastAsia="ko-KR"/>
        </w:rPr>
        <w:t xml:space="preserve">from </w:t>
      </w:r>
      <w:proofErr w:type="spellStart"/>
      <w:r w:rsidR="00A41D85" w:rsidRPr="00AD1D98">
        <w:rPr>
          <w:rFonts w:hint="eastAsia"/>
          <w:lang w:eastAsia="ko-KR"/>
        </w:rPr>
        <w:t>SCell</w:t>
      </w:r>
      <w:proofErr w:type="spellEnd"/>
      <w:r w:rsidRPr="00AD1D98">
        <w:rPr>
          <w:rFonts w:hint="eastAsia"/>
          <w:lang w:eastAsia="ko-KR"/>
        </w:rPr>
        <w:t xml:space="preserve"> to </w:t>
      </w:r>
      <w:proofErr w:type="spellStart"/>
      <w:r w:rsidR="00A41D85" w:rsidRPr="00AD1D98">
        <w:rPr>
          <w:rFonts w:hint="eastAsia"/>
          <w:lang w:eastAsia="ko-KR"/>
        </w:rPr>
        <w:t>PCell</w:t>
      </w:r>
      <w:proofErr w:type="spellEnd"/>
      <w:r w:rsidRPr="00AD1D98">
        <w:rPr>
          <w:lang w:eastAsia="ko-KR"/>
        </w:rPr>
        <w:t xml:space="preserve"> </w:t>
      </w:r>
      <w:r w:rsidR="007F4630">
        <w:rPr>
          <w:lang w:eastAsia="ko-KR"/>
        </w:rPr>
        <w:t>focusing on the identified issues in previous RAN1 meeting.</w:t>
      </w:r>
      <w:r w:rsidR="008B508F">
        <w:rPr>
          <w:lang w:eastAsia="ko-KR"/>
        </w:rPr>
        <w:t xml:space="preserve"> As per RAN1#103-e conclusion, </w:t>
      </w:r>
      <w:r w:rsidR="008B508F">
        <w:rPr>
          <w:lang w:eastAsia="zh-CN"/>
        </w:rPr>
        <w:t>t</w:t>
      </w:r>
      <w:r w:rsidR="008B508F" w:rsidRPr="00CC651C">
        <w:rPr>
          <w:lang w:eastAsia="zh-CN"/>
        </w:rPr>
        <w:t xml:space="preserve">he </w:t>
      </w:r>
      <w:proofErr w:type="spellStart"/>
      <w:r w:rsidR="008B508F" w:rsidRPr="00CC651C">
        <w:rPr>
          <w:lang w:eastAsia="zh-CN"/>
        </w:rPr>
        <w:t>SCell</w:t>
      </w:r>
      <w:proofErr w:type="spellEnd"/>
      <w:r w:rsidR="008B508F" w:rsidRPr="00CC651C">
        <w:rPr>
          <w:lang w:eastAsia="zh-CN"/>
        </w:rPr>
        <w:t xml:space="preserve"> configured with CCS to </w:t>
      </w:r>
      <w:proofErr w:type="spellStart"/>
      <w:r w:rsidR="008B508F" w:rsidRPr="00CC651C">
        <w:rPr>
          <w:lang w:eastAsia="zh-CN"/>
        </w:rPr>
        <w:t>P</w:t>
      </w:r>
      <w:r w:rsidR="00A53034">
        <w:rPr>
          <w:rFonts w:hint="eastAsia"/>
          <w:lang w:eastAsia="ko-KR"/>
        </w:rPr>
        <w:t>C</w:t>
      </w:r>
      <w:r w:rsidR="008B508F" w:rsidRPr="00CC651C">
        <w:rPr>
          <w:lang w:eastAsia="zh-CN"/>
        </w:rPr>
        <w:t>ell</w:t>
      </w:r>
      <w:proofErr w:type="spellEnd"/>
      <w:r w:rsidR="008B508F" w:rsidRPr="00CC651C">
        <w:rPr>
          <w:lang w:eastAsia="zh-CN"/>
        </w:rPr>
        <w:t>/</w:t>
      </w:r>
      <w:proofErr w:type="spellStart"/>
      <w:r w:rsidR="008B508F" w:rsidRPr="00CC651C">
        <w:rPr>
          <w:lang w:eastAsia="zh-CN"/>
        </w:rPr>
        <w:t>PSCell</w:t>
      </w:r>
      <w:proofErr w:type="spellEnd"/>
      <w:r w:rsidR="008B508F" w:rsidRPr="00CC651C">
        <w:rPr>
          <w:lang w:eastAsia="zh-CN"/>
        </w:rPr>
        <w:t xml:space="preserve"> is referred to as ‘</w:t>
      </w:r>
      <w:proofErr w:type="spellStart"/>
      <w:r w:rsidR="008B508F" w:rsidRPr="00CC651C">
        <w:rPr>
          <w:lang w:eastAsia="zh-CN"/>
        </w:rPr>
        <w:t>sSCell</w:t>
      </w:r>
      <w:proofErr w:type="spellEnd"/>
      <w:r w:rsidR="008B508F" w:rsidRPr="00CC651C">
        <w:rPr>
          <w:lang w:eastAsia="zh-CN"/>
        </w:rPr>
        <w:t>’</w:t>
      </w:r>
    </w:p>
    <w:p w14:paraId="5283E470" w14:textId="71CD0EE2" w:rsidR="00A91810" w:rsidRDefault="0043405C" w:rsidP="0079272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 xml:space="preserve">PDCCH monitoring and </w:t>
      </w:r>
      <w:r w:rsidR="00A91810" w:rsidRPr="00963D65">
        <w:rPr>
          <w:lang w:val="en-US"/>
        </w:rPr>
        <w:t>DCI formats</w:t>
      </w:r>
    </w:p>
    <w:p w14:paraId="6B018988" w14:textId="77777777" w:rsidR="0043405C" w:rsidRPr="000C489F" w:rsidRDefault="0043405C" w:rsidP="0043405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464F1413" w14:textId="77777777" w:rsidR="0043405C" w:rsidRPr="000C489F" w:rsidRDefault="0043405C" w:rsidP="0043405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4900A7B8" w14:textId="77777777" w:rsidR="0043405C" w:rsidRPr="000C489F" w:rsidRDefault="0043405C" w:rsidP="0043405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4D45C82F" w14:textId="62C209D9" w:rsidR="00642BB1" w:rsidRPr="000C489F" w:rsidRDefault="0043405C" w:rsidP="000C489F">
      <w:pPr>
        <w:pStyle w:val="2"/>
        <w:rPr>
          <w:sz w:val="28"/>
          <w:lang w:val="en-US"/>
        </w:rPr>
      </w:pPr>
      <w:r w:rsidRPr="000C489F">
        <w:rPr>
          <w:sz w:val="28"/>
          <w:lang w:val="en-US"/>
        </w:rPr>
        <w:t>Non-fallback DCI formats</w:t>
      </w:r>
    </w:p>
    <w:p w14:paraId="15A30796" w14:textId="5DBCDC6B" w:rsidR="00692C8B" w:rsidRDefault="00907907" w:rsidP="000C489F">
      <w:pPr>
        <w:spacing w:line="288" w:lineRule="auto"/>
        <w:jc w:val="both"/>
        <w:rPr>
          <w:lang w:eastAsia="ko-KR"/>
        </w:rPr>
      </w:pPr>
      <w:r>
        <w:rPr>
          <w:lang w:eastAsia="ko-KR"/>
        </w:rPr>
        <w:t>As f</w:t>
      </w:r>
      <w:r>
        <w:rPr>
          <w:rFonts w:hint="eastAsia"/>
          <w:lang w:eastAsia="ko-KR"/>
        </w:rPr>
        <w:t>or non-</w:t>
      </w:r>
      <w:proofErr w:type="spellStart"/>
      <w:r>
        <w:rPr>
          <w:rFonts w:hint="eastAsia"/>
          <w:lang w:eastAsia="ko-KR"/>
        </w:rPr>
        <w:t>fallback</w:t>
      </w:r>
      <w:proofErr w:type="spellEnd"/>
      <w:r>
        <w:rPr>
          <w:rFonts w:hint="eastAsia"/>
          <w:lang w:eastAsia="ko-KR"/>
        </w:rPr>
        <w:t xml:space="preserve"> DCI</w:t>
      </w:r>
      <w:r w:rsidR="00E14476">
        <w:rPr>
          <w:lang w:eastAsia="ko-KR"/>
        </w:rPr>
        <w:t xml:space="preserve"> formats</w:t>
      </w:r>
      <w:r w:rsidR="0043405C">
        <w:rPr>
          <w:lang w:eastAsia="ko-KR"/>
        </w:rPr>
        <w:t>, e.g., DCI formats 0_1/1_1/0_2/1_2</w:t>
      </w:r>
      <w:r>
        <w:rPr>
          <w:lang w:eastAsia="ko-KR"/>
        </w:rPr>
        <w:t xml:space="preserve">, </w:t>
      </w:r>
      <w:r w:rsidR="003F5BB2">
        <w:rPr>
          <w:lang w:eastAsia="ko-KR"/>
        </w:rPr>
        <w:t>several</w:t>
      </w:r>
      <w:r>
        <w:rPr>
          <w:lang w:eastAsia="ko-KR"/>
        </w:rPr>
        <w:t xml:space="preserve"> alternatives ha</w:t>
      </w:r>
      <w:r w:rsidR="003F5BB2">
        <w:rPr>
          <w:lang w:eastAsia="ko-KR"/>
        </w:rPr>
        <w:t>ve</w:t>
      </w:r>
      <w:r>
        <w:rPr>
          <w:lang w:eastAsia="ko-KR"/>
        </w:rPr>
        <w:t xml:space="preserve"> been identified for further discussion</w:t>
      </w:r>
      <w:r w:rsidR="003F5BB2">
        <w:rPr>
          <w:lang w:eastAsia="ko-KR"/>
        </w:rPr>
        <w:t xml:space="preserve"> as following</w:t>
      </w:r>
      <w:r>
        <w:rPr>
          <w:lang w:eastAsia="ko-KR"/>
        </w:rPr>
        <w:t>:</w:t>
      </w:r>
    </w:p>
    <w:tbl>
      <w:tblPr>
        <w:tblStyle w:val="a6"/>
        <w:tblW w:w="0" w:type="auto"/>
        <w:tblLook w:val="04A0" w:firstRow="1" w:lastRow="0" w:firstColumn="1" w:lastColumn="0" w:noHBand="0" w:noVBand="1"/>
      </w:tblPr>
      <w:tblGrid>
        <w:gridCol w:w="9629"/>
      </w:tblGrid>
      <w:tr w:rsidR="00907907" w14:paraId="3544B36F" w14:textId="77777777" w:rsidTr="00907907">
        <w:tc>
          <w:tcPr>
            <w:tcW w:w="9629" w:type="dxa"/>
          </w:tcPr>
          <w:p w14:paraId="53DC6584" w14:textId="12D5E33E" w:rsidR="00907907" w:rsidRPr="00CC651C" w:rsidRDefault="00907907" w:rsidP="00C309E3">
            <w:pPr>
              <w:spacing w:after="0"/>
              <w:jc w:val="both"/>
              <w:rPr>
                <w:szCs w:val="24"/>
                <w:highlight w:val="green"/>
                <w:lang w:val="en-US"/>
              </w:rPr>
            </w:pPr>
            <w:r w:rsidRPr="00CC651C">
              <w:rPr>
                <w:szCs w:val="24"/>
                <w:highlight w:val="green"/>
                <w:lang w:val="en-US"/>
              </w:rPr>
              <w:t>Agreements</w:t>
            </w:r>
            <w:r>
              <w:rPr>
                <w:szCs w:val="24"/>
                <w:highlight w:val="green"/>
                <w:lang w:val="en-US"/>
              </w:rPr>
              <w:t xml:space="preserve"> (RAN1#103-e)</w:t>
            </w:r>
            <w:r w:rsidRPr="00CC651C">
              <w:rPr>
                <w:szCs w:val="24"/>
                <w:highlight w:val="green"/>
                <w:lang w:val="en-US"/>
              </w:rPr>
              <w:t>:</w:t>
            </w:r>
          </w:p>
          <w:p w14:paraId="27A4778D" w14:textId="0F8D8338" w:rsidR="00907907" w:rsidRPr="00963D65" w:rsidRDefault="00907907" w:rsidP="00C309E3">
            <w:pPr>
              <w:spacing w:after="0" w:line="360" w:lineRule="auto"/>
              <w:jc w:val="both"/>
              <w:rPr>
                <w:lang w:val="en-US" w:eastAsia="zh-CN"/>
              </w:rPr>
            </w:pPr>
            <w:r w:rsidRPr="00963D65">
              <w:rPr>
                <w:lang w:val="en-US" w:eastAsia="zh-CN"/>
              </w:rPr>
              <w:t>Discuss in RAN1#104-e how to handle ‘DCI formats 0_1</w:t>
            </w:r>
            <w:proofErr w:type="gramStart"/>
            <w:r w:rsidRPr="00963D65">
              <w:rPr>
                <w:lang w:val="en-US" w:eastAsia="zh-CN"/>
              </w:rPr>
              <w:t>,1</w:t>
            </w:r>
            <w:proofErr w:type="gramEnd"/>
            <w:r w:rsidRPr="00963D65">
              <w:rPr>
                <w:lang w:val="en-US" w:eastAsia="zh-CN"/>
              </w:rPr>
              <w:t xml:space="preserve">_1,0_2,1_2 scheduling PDSCH/PUSCH on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from USS set(s), when CCS from </w:t>
            </w:r>
            <w:proofErr w:type="spellStart"/>
            <w:r w:rsidRPr="00963D65">
              <w:rPr>
                <w:lang w:val="en-US" w:eastAsia="zh-CN"/>
              </w:rPr>
              <w:t>sSCell</w:t>
            </w:r>
            <w:proofErr w:type="spellEnd"/>
            <w:r w:rsidRPr="00963D65">
              <w:rPr>
                <w:lang w:val="en-US" w:eastAsia="zh-CN"/>
              </w:rPr>
              <w:t xml:space="preserve"> to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is configured. Below alternatives can be considered in the discussion (other alternatives are not precluded)</w:t>
            </w:r>
          </w:p>
          <w:p w14:paraId="54896DCC" w14:textId="4EDF0E3A" w:rsidR="00907907" w:rsidRPr="00963D65" w:rsidRDefault="00907907" w:rsidP="00C309E3">
            <w:pPr>
              <w:numPr>
                <w:ilvl w:val="0"/>
                <w:numId w:val="43"/>
              </w:numPr>
              <w:spacing w:after="0" w:line="360" w:lineRule="auto"/>
              <w:jc w:val="both"/>
              <w:rPr>
                <w:lang w:val="en-US" w:eastAsia="zh-CN"/>
              </w:rPr>
            </w:pPr>
            <w:r w:rsidRPr="00963D65">
              <w:rPr>
                <w:lang w:val="en-US" w:eastAsia="zh-CN"/>
              </w:rPr>
              <w:t xml:space="preserve">Alt 1: UE cannot be configured to monitor DCI formats 0_1,1_1,0_2,1_2 on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USS set(s), and can be configured to monitor them only on the </w:t>
            </w:r>
            <w:proofErr w:type="spellStart"/>
            <w:r w:rsidRPr="00963D65">
              <w:rPr>
                <w:lang w:val="en-US" w:eastAsia="zh-CN"/>
              </w:rPr>
              <w:t>sSCell</w:t>
            </w:r>
            <w:proofErr w:type="spellEnd"/>
            <w:r w:rsidRPr="00963D65">
              <w:rPr>
                <w:lang w:val="en-US" w:eastAsia="zh-CN"/>
              </w:rPr>
              <w:t xml:space="preserve"> USS set(s)</w:t>
            </w:r>
          </w:p>
          <w:p w14:paraId="37460C24" w14:textId="33D0FB78" w:rsidR="00907907" w:rsidRPr="00963D65" w:rsidRDefault="00907907" w:rsidP="00C309E3">
            <w:pPr>
              <w:numPr>
                <w:ilvl w:val="0"/>
                <w:numId w:val="43"/>
              </w:numPr>
              <w:spacing w:after="0" w:line="360" w:lineRule="auto"/>
              <w:jc w:val="both"/>
              <w:rPr>
                <w:lang w:val="en-US" w:eastAsia="zh-CN"/>
              </w:rPr>
            </w:pPr>
            <w:r w:rsidRPr="00963D65">
              <w:rPr>
                <w:lang w:val="en-US" w:eastAsia="zh-CN"/>
              </w:rPr>
              <w:t xml:space="preserve">Alt 2: UE can be configured to monitor DCI formats 0_1/1_1/0_2/1_2 on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USS set(s), and/or on </w:t>
            </w:r>
            <w:proofErr w:type="spellStart"/>
            <w:r w:rsidRPr="00963D65">
              <w:rPr>
                <w:lang w:val="en-US" w:eastAsia="zh-CN"/>
              </w:rPr>
              <w:t>sSCell</w:t>
            </w:r>
            <w:proofErr w:type="spellEnd"/>
            <w:r w:rsidRPr="00963D65">
              <w:rPr>
                <w:lang w:val="en-US" w:eastAsia="zh-CN"/>
              </w:rPr>
              <w:t xml:space="preserve"> USS set(s). The PDCCH monitoring is based on following alternatives (other alternatives are not precluded)</w:t>
            </w:r>
          </w:p>
          <w:p w14:paraId="154CA389" w14:textId="77777777" w:rsidR="00907907" w:rsidRPr="00963D65" w:rsidRDefault="00907907" w:rsidP="00C309E3">
            <w:pPr>
              <w:numPr>
                <w:ilvl w:val="1"/>
                <w:numId w:val="43"/>
              </w:numPr>
              <w:spacing w:after="0" w:line="360" w:lineRule="auto"/>
              <w:jc w:val="both"/>
              <w:rPr>
                <w:lang w:val="en-US" w:eastAsia="zh-CN"/>
              </w:rPr>
            </w:pPr>
            <w:r w:rsidRPr="00963D65">
              <w:rPr>
                <w:lang w:val="en-US" w:eastAsia="zh-CN"/>
              </w:rPr>
              <w:t xml:space="preserve">Alt 2-1: </w:t>
            </w:r>
          </w:p>
          <w:p w14:paraId="382A8C2C" w14:textId="77777777" w:rsidR="00907907" w:rsidRPr="00963D65" w:rsidRDefault="00907907" w:rsidP="00C309E3">
            <w:pPr>
              <w:numPr>
                <w:ilvl w:val="2"/>
                <w:numId w:val="43"/>
              </w:numPr>
              <w:spacing w:after="0" w:line="360" w:lineRule="auto"/>
              <w:jc w:val="both"/>
              <w:rPr>
                <w:lang w:val="en-US" w:eastAsia="zh-CN"/>
              </w:rPr>
            </w:pPr>
            <w:r w:rsidRPr="00963D65">
              <w:rPr>
                <w:lang w:val="en-US" w:eastAsia="zh-CN"/>
              </w:rPr>
              <w:t xml:space="preserve">UE can monitor DCI formats 0_1,1_1,0_2,1_2 on both </w:t>
            </w:r>
            <w:proofErr w:type="spellStart"/>
            <w:r w:rsidRPr="00963D65">
              <w:rPr>
                <w:lang w:val="en-US" w:eastAsia="zh-CN"/>
              </w:rPr>
              <w:t>PCell</w:t>
            </w:r>
            <w:proofErr w:type="spellEnd"/>
            <w:r w:rsidRPr="00963D65">
              <w:rPr>
                <w:lang w:val="en-US" w:eastAsia="zh-CN"/>
              </w:rPr>
              <w:t xml:space="preserve"> USS set(s) and </w:t>
            </w:r>
            <w:proofErr w:type="spellStart"/>
            <w:r w:rsidRPr="00963D65">
              <w:rPr>
                <w:lang w:val="en-US" w:eastAsia="zh-CN"/>
              </w:rPr>
              <w:t>sSCell</w:t>
            </w:r>
            <w:proofErr w:type="spellEnd"/>
            <w:r w:rsidRPr="00963D65">
              <w:rPr>
                <w:lang w:val="en-US" w:eastAsia="zh-CN"/>
              </w:rPr>
              <w:t xml:space="preserve"> USS sets simultaneously</w:t>
            </w:r>
          </w:p>
          <w:p w14:paraId="48ACE182" w14:textId="77777777" w:rsidR="00907907" w:rsidRPr="00963D65" w:rsidRDefault="00907907" w:rsidP="00C309E3">
            <w:pPr>
              <w:numPr>
                <w:ilvl w:val="1"/>
                <w:numId w:val="43"/>
              </w:numPr>
              <w:spacing w:after="0" w:line="360" w:lineRule="auto"/>
              <w:jc w:val="both"/>
              <w:rPr>
                <w:lang w:val="en-US" w:eastAsia="zh-CN"/>
              </w:rPr>
            </w:pPr>
            <w:r w:rsidRPr="00963D65">
              <w:rPr>
                <w:lang w:val="en-US" w:eastAsia="zh-CN"/>
              </w:rPr>
              <w:t xml:space="preserve">Alt 2-2: </w:t>
            </w:r>
          </w:p>
          <w:p w14:paraId="2B5414FD" w14:textId="77777777" w:rsidR="00907907" w:rsidRPr="00963D65" w:rsidRDefault="00907907" w:rsidP="00C309E3">
            <w:pPr>
              <w:numPr>
                <w:ilvl w:val="2"/>
                <w:numId w:val="43"/>
              </w:numPr>
              <w:spacing w:after="0" w:line="360" w:lineRule="auto"/>
              <w:jc w:val="both"/>
              <w:rPr>
                <w:lang w:val="en-US" w:eastAsia="zh-CN"/>
              </w:rPr>
            </w:pPr>
            <w:r w:rsidRPr="00963D65">
              <w:rPr>
                <w:lang w:val="en-US" w:eastAsia="zh-CN"/>
              </w:rPr>
              <w:t xml:space="preserve">Dynamic switching of PDCCH monitoring of DCI formats 0_1,1_1,0_2,1_2 between monitoring on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USS sets and monitoring on </w:t>
            </w:r>
            <w:proofErr w:type="spellStart"/>
            <w:r w:rsidRPr="00963D65">
              <w:rPr>
                <w:lang w:val="en-US" w:eastAsia="zh-CN"/>
              </w:rPr>
              <w:t>sSCell</w:t>
            </w:r>
            <w:proofErr w:type="spellEnd"/>
            <w:r w:rsidRPr="00963D65">
              <w:rPr>
                <w:lang w:val="en-US" w:eastAsia="zh-CN"/>
              </w:rPr>
              <w:t xml:space="preserve"> USS sets is supported</w:t>
            </w:r>
          </w:p>
          <w:p w14:paraId="53B602CE" w14:textId="60532AB0" w:rsidR="00907907" w:rsidRPr="00963D65" w:rsidRDefault="00907907" w:rsidP="00C309E3">
            <w:pPr>
              <w:numPr>
                <w:ilvl w:val="3"/>
                <w:numId w:val="43"/>
              </w:numPr>
              <w:spacing w:after="0" w:line="360" w:lineRule="auto"/>
              <w:jc w:val="both"/>
              <w:rPr>
                <w:lang w:val="en-US" w:eastAsia="zh-CN"/>
              </w:rPr>
            </w:pPr>
            <w:r w:rsidRPr="00963D65">
              <w:rPr>
                <w:lang w:val="en-US" w:eastAsia="zh-CN"/>
              </w:rPr>
              <w:t xml:space="preserve">FFS: Details of switching mechanism </w:t>
            </w:r>
          </w:p>
          <w:p w14:paraId="08966AF6" w14:textId="77777777" w:rsidR="00907907" w:rsidRPr="00963D65" w:rsidRDefault="00907907" w:rsidP="00C309E3">
            <w:pPr>
              <w:numPr>
                <w:ilvl w:val="2"/>
                <w:numId w:val="43"/>
              </w:numPr>
              <w:spacing w:after="0" w:line="360" w:lineRule="auto"/>
              <w:jc w:val="both"/>
              <w:rPr>
                <w:lang w:val="en-US" w:eastAsia="zh-CN"/>
              </w:rPr>
            </w:pPr>
            <w:r w:rsidRPr="00963D65">
              <w:rPr>
                <w:lang w:val="en-US" w:eastAsia="zh-CN"/>
              </w:rPr>
              <w:t xml:space="preserve">UE does not monitor DCI formats 0_1,1_1,0_2,1_2 on both </w:t>
            </w:r>
            <w:proofErr w:type="spellStart"/>
            <w:r w:rsidRPr="00963D65">
              <w:rPr>
                <w:lang w:val="en-US" w:eastAsia="zh-CN"/>
              </w:rPr>
              <w:t>PCell</w:t>
            </w:r>
            <w:proofErr w:type="spellEnd"/>
            <w:r w:rsidRPr="00963D65">
              <w:rPr>
                <w:lang w:val="en-US" w:eastAsia="zh-CN"/>
              </w:rPr>
              <w:t xml:space="preserve"> USS set(s) and </w:t>
            </w:r>
            <w:proofErr w:type="spellStart"/>
            <w:r w:rsidRPr="00963D65">
              <w:rPr>
                <w:lang w:val="en-US" w:eastAsia="zh-CN"/>
              </w:rPr>
              <w:t>sSCell</w:t>
            </w:r>
            <w:proofErr w:type="spellEnd"/>
            <w:r w:rsidRPr="00963D65">
              <w:rPr>
                <w:lang w:val="en-US" w:eastAsia="zh-CN"/>
              </w:rPr>
              <w:t xml:space="preserve"> USS sets simultaneously</w:t>
            </w:r>
          </w:p>
          <w:p w14:paraId="0D9215D8" w14:textId="77777777" w:rsidR="00907907" w:rsidRPr="00963D65" w:rsidRDefault="00907907" w:rsidP="00C309E3">
            <w:pPr>
              <w:numPr>
                <w:ilvl w:val="1"/>
                <w:numId w:val="43"/>
              </w:numPr>
              <w:spacing w:after="0" w:line="360" w:lineRule="auto"/>
              <w:jc w:val="both"/>
              <w:rPr>
                <w:lang w:val="en-US" w:eastAsia="zh-CN"/>
              </w:rPr>
            </w:pPr>
            <w:r w:rsidRPr="00963D65">
              <w:rPr>
                <w:lang w:val="en-US" w:eastAsia="zh-CN"/>
              </w:rPr>
              <w:t xml:space="preserve">Alt 2-3: </w:t>
            </w:r>
          </w:p>
          <w:p w14:paraId="385CB4F8" w14:textId="77777777" w:rsidR="00907907" w:rsidRPr="00963D65" w:rsidRDefault="00907907" w:rsidP="00C309E3">
            <w:pPr>
              <w:numPr>
                <w:ilvl w:val="2"/>
                <w:numId w:val="43"/>
              </w:numPr>
              <w:spacing w:after="0" w:line="360" w:lineRule="auto"/>
              <w:jc w:val="both"/>
              <w:rPr>
                <w:lang w:val="en-US" w:eastAsia="zh-CN"/>
              </w:rPr>
            </w:pPr>
            <w:r w:rsidRPr="00963D65">
              <w:rPr>
                <w:lang w:val="en-US" w:eastAsia="zh-CN"/>
              </w:rPr>
              <w:t xml:space="preserve">UE does not monitor the same DCI format on both </w:t>
            </w:r>
            <w:proofErr w:type="spellStart"/>
            <w:r w:rsidRPr="00963D65">
              <w:rPr>
                <w:lang w:val="en-US" w:eastAsia="zh-CN"/>
              </w:rPr>
              <w:t>PCell</w:t>
            </w:r>
            <w:proofErr w:type="spellEnd"/>
            <w:r w:rsidRPr="00963D65">
              <w:rPr>
                <w:lang w:val="en-US" w:eastAsia="zh-CN"/>
              </w:rPr>
              <w:t xml:space="preserve"> USS set(s) and </w:t>
            </w:r>
            <w:proofErr w:type="spellStart"/>
            <w:r w:rsidRPr="00963D65">
              <w:rPr>
                <w:lang w:val="en-US" w:eastAsia="zh-CN"/>
              </w:rPr>
              <w:t>sSCell</w:t>
            </w:r>
            <w:proofErr w:type="spellEnd"/>
            <w:r w:rsidRPr="00963D65">
              <w:rPr>
                <w:lang w:val="en-US" w:eastAsia="zh-CN"/>
              </w:rPr>
              <w:t xml:space="preserve"> USS sets simultaneously. UE can monitor some DCI formats on </w:t>
            </w:r>
            <w:proofErr w:type="spellStart"/>
            <w:r w:rsidRPr="00963D65">
              <w:rPr>
                <w:lang w:val="en-US" w:eastAsia="zh-CN"/>
              </w:rPr>
              <w:t>sSCell</w:t>
            </w:r>
            <w:proofErr w:type="spellEnd"/>
            <w:r w:rsidRPr="00963D65">
              <w:rPr>
                <w:lang w:val="en-US" w:eastAsia="zh-CN"/>
              </w:rPr>
              <w:t xml:space="preserve"> USS sets and other DCI formats on </w:t>
            </w:r>
            <w:proofErr w:type="spellStart"/>
            <w:r w:rsidRPr="00963D65">
              <w:rPr>
                <w:lang w:val="en-US" w:eastAsia="zh-CN"/>
              </w:rPr>
              <w:t>PCell</w:t>
            </w:r>
            <w:proofErr w:type="spellEnd"/>
            <w:r w:rsidRPr="00963D65">
              <w:rPr>
                <w:lang w:val="en-US" w:eastAsia="zh-CN"/>
              </w:rPr>
              <w:t>/</w:t>
            </w:r>
            <w:proofErr w:type="spellStart"/>
            <w:r w:rsidRPr="00963D65">
              <w:rPr>
                <w:lang w:val="en-US" w:eastAsia="zh-CN"/>
              </w:rPr>
              <w:t>PSCell</w:t>
            </w:r>
            <w:proofErr w:type="spellEnd"/>
            <w:r w:rsidRPr="00963D65">
              <w:rPr>
                <w:lang w:val="en-US" w:eastAsia="zh-CN"/>
              </w:rPr>
              <w:t xml:space="preserve"> USS sets simultaneously</w:t>
            </w:r>
          </w:p>
          <w:p w14:paraId="57975C18" w14:textId="77777777" w:rsidR="00907907" w:rsidRPr="00963D65" w:rsidRDefault="00907907" w:rsidP="00C309E3">
            <w:pPr>
              <w:numPr>
                <w:ilvl w:val="1"/>
                <w:numId w:val="43"/>
              </w:numPr>
              <w:spacing w:after="0" w:line="360" w:lineRule="auto"/>
              <w:jc w:val="both"/>
              <w:rPr>
                <w:lang w:val="en-US" w:eastAsia="zh-CN"/>
              </w:rPr>
            </w:pPr>
            <w:r w:rsidRPr="00963D65">
              <w:rPr>
                <w:lang w:val="en-US" w:eastAsia="zh-CN"/>
              </w:rPr>
              <w:t xml:space="preserve">Alt 2-4: </w:t>
            </w:r>
          </w:p>
          <w:p w14:paraId="035A2B88" w14:textId="389B364C" w:rsidR="00907907" w:rsidRPr="00963D65" w:rsidRDefault="00907907" w:rsidP="00C309E3">
            <w:pPr>
              <w:numPr>
                <w:ilvl w:val="2"/>
                <w:numId w:val="43"/>
              </w:numPr>
              <w:spacing w:after="0" w:line="360" w:lineRule="auto"/>
              <w:jc w:val="both"/>
              <w:rPr>
                <w:color w:val="ED7D31"/>
                <w:lang w:val="en-US" w:eastAsia="zh-CN"/>
              </w:rPr>
            </w:pPr>
            <w:r w:rsidRPr="00963D65">
              <w:rPr>
                <w:lang w:val="en-US" w:eastAsia="zh-CN"/>
              </w:rPr>
              <w:lastRenderedPageBreak/>
              <w:t xml:space="preserve">The USS set(s) on </w:t>
            </w:r>
            <w:proofErr w:type="spellStart"/>
            <w:r w:rsidRPr="00963D65">
              <w:rPr>
                <w:lang w:val="en-US" w:eastAsia="zh-CN"/>
              </w:rPr>
              <w:t>PSCell</w:t>
            </w:r>
            <w:proofErr w:type="spellEnd"/>
            <w:r w:rsidRPr="00963D65">
              <w:rPr>
                <w:lang w:val="en-US" w:eastAsia="zh-CN"/>
              </w:rPr>
              <w:t>/</w:t>
            </w:r>
            <w:proofErr w:type="spellStart"/>
            <w:r w:rsidRPr="00963D65">
              <w:rPr>
                <w:lang w:val="en-US" w:eastAsia="zh-CN"/>
              </w:rPr>
              <w:t>PCell</w:t>
            </w:r>
            <w:proofErr w:type="spellEnd"/>
            <w:r w:rsidRPr="00963D65">
              <w:rPr>
                <w:lang w:val="en-US" w:eastAsia="zh-CN"/>
              </w:rPr>
              <w:t xml:space="preserve"> and the USS set(s) on </w:t>
            </w:r>
            <w:proofErr w:type="spellStart"/>
            <w:r w:rsidRPr="00963D65">
              <w:rPr>
                <w:lang w:val="en-US" w:eastAsia="zh-CN"/>
              </w:rPr>
              <w:t>sSCell</w:t>
            </w:r>
            <w:proofErr w:type="spellEnd"/>
            <w:r w:rsidRPr="00963D65">
              <w:rPr>
                <w:lang w:val="en-US" w:eastAsia="zh-CN"/>
              </w:rPr>
              <w:t xml:space="preserve"> are configured such that UE does not monitor DCI formats 0_1,1_1,0_2,1_2 on both </w:t>
            </w:r>
            <w:proofErr w:type="spellStart"/>
            <w:r w:rsidRPr="00963D65">
              <w:rPr>
                <w:lang w:val="en-US" w:eastAsia="zh-CN"/>
              </w:rPr>
              <w:t>PCell</w:t>
            </w:r>
            <w:proofErr w:type="spellEnd"/>
            <w:r w:rsidRPr="00963D65">
              <w:rPr>
                <w:lang w:val="en-US" w:eastAsia="zh-CN"/>
              </w:rPr>
              <w:t xml:space="preserve"> USS set(s) and </w:t>
            </w:r>
            <w:proofErr w:type="spellStart"/>
            <w:r w:rsidRPr="00963D65">
              <w:rPr>
                <w:lang w:val="en-US" w:eastAsia="zh-CN"/>
              </w:rPr>
              <w:t>sSCell</w:t>
            </w:r>
            <w:proofErr w:type="spellEnd"/>
            <w:r w:rsidRPr="00963D65">
              <w:rPr>
                <w:lang w:val="en-US" w:eastAsia="zh-CN"/>
              </w:rPr>
              <w:t xml:space="preserve"> USS set(s) simultaneously</w:t>
            </w:r>
          </w:p>
        </w:tc>
      </w:tr>
    </w:tbl>
    <w:p w14:paraId="0D1A4F81" w14:textId="3B0ABDEA" w:rsidR="00907907" w:rsidRPr="00963D65" w:rsidRDefault="00696D88" w:rsidP="00793CA8">
      <w:pPr>
        <w:spacing w:before="288"/>
        <w:rPr>
          <w:b/>
          <w:u w:val="single"/>
          <w:lang w:eastAsia="ko-KR"/>
        </w:rPr>
      </w:pPr>
      <w:r w:rsidRPr="00963D65">
        <w:rPr>
          <w:rFonts w:hint="eastAsia"/>
          <w:b/>
          <w:u w:val="single"/>
          <w:lang w:eastAsia="ko-KR"/>
        </w:rPr>
        <w:lastRenderedPageBreak/>
        <w:t>Alt.1 vs. Alt.2</w:t>
      </w:r>
    </w:p>
    <w:p w14:paraId="1B9015C3" w14:textId="3A0A763E" w:rsidR="00670E86" w:rsidRDefault="00670E86" w:rsidP="000C489F">
      <w:pPr>
        <w:spacing w:line="288" w:lineRule="auto"/>
        <w:jc w:val="both"/>
        <w:rPr>
          <w:lang w:eastAsia="ko-KR"/>
        </w:rPr>
      </w:pPr>
      <w:r>
        <w:rPr>
          <w:lang w:eastAsia="ko-KR"/>
        </w:rPr>
        <w:t>Alt. 1 is a particular realization of Alt. 2</w:t>
      </w:r>
      <w:r w:rsidR="00955359">
        <w:rPr>
          <w:lang w:eastAsia="ko-KR"/>
        </w:rPr>
        <w:t>-</w:t>
      </w:r>
      <w:r>
        <w:rPr>
          <w:lang w:eastAsia="ko-KR"/>
        </w:rPr>
        <w:t xml:space="preserve">4. In Alt. 1, a </w:t>
      </w:r>
      <w:proofErr w:type="spellStart"/>
      <w:r>
        <w:rPr>
          <w:lang w:eastAsia="ko-KR"/>
        </w:rPr>
        <w:t>gNB</w:t>
      </w:r>
      <w:proofErr w:type="spellEnd"/>
      <w:r>
        <w:rPr>
          <w:lang w:eastAsia="ko-KR"/>
        </w:rPr>
        <w:t xml:space="preserve"> cannot configure USS sets for DCI formats x_1/x_2 on the </w:t>
      </w:r>
      <w:proofErr w:type="spellStart"/>
      <w:r>
        <w:rPr>
          <w:lang w:eastAsia="ko-KR"/>
        </w:rPr>
        <w:t>PCell</w:t>
      </w:r>
      <w:proofErr w:type="spellEnd"/>
      <w:r>
        <w:rPr>
          <w:lang w:eastAsia="ko-KR"/>
        </w:rPr>
        <w:t>. In Alt. 2</w:t>
      </w:r>
      <w:r w:rsidR="00955359">
        <w:rPr>
          <w:lang w:eastAsia="ko-KR"/>
        </w:rPr>
        <w:t>-</w:t>
      </w:r>
      <w:r>
        <w:rPr>
          <w:lang w:eastAsia="ko-KR"/>
        </w:rPr>
        <w:t xml:space="preserve">4, a </w:t>
      </w:r>
      <w:proofErr w:type="spellStart"/>
      <w:r>
        <w:rPr>
          <w:lang w:eastAsia="ko-KR"/>
        </w:rPr>
        <w:t>gNB</w:t>
      </w:r>
      <w:proofErr w:type="spellEnd"/>
      <w:r>
        <w:rPr>
          <w:lang w:eastAsia="ko-KR"/>
        </w:rPr>
        <w:t xml:space="preserve"> can configure USS sets for DCI formats x_1/x_2 on the </w:t>
      </w:r>
      <w:proofErr w:type="spellStart"/>
      <w:r>
        <w:rPr>
          <w:lang w:eastAsia="ko-KR"/>
        </w:rPr>
        <w:t>PCell</w:t>
      </w:r>
      <w:proofErr w:type="spellEnd"/>
      <w:r>
        <w:rPr>
          <w:lang w:eastAsia="ko-KR"/>
        </w:rPr>
        <w:t xml:space="preserve"> and the </w:t>
      </w:r>
      <w:proofErr w:type="spellStart"/>
      <w:r>
        <w:rPr>
          <w:lang w:eastAsia="ko-KR"/>
        </w:rPr>
        <w:t>SCell</w:t>
      </w:r>
      <w:proofErr w:type="spellEnd"/>
      <w:r w:rsidR="00D85974">
        <w:rPr>
          <w:lang w:eastAsia="ko-KR"/>
        </w:rPr>
        <w:t xml:space="preserve"> and the </w:t>
      </w:r>
      <w:proofErr w:type="spellStart"/>
      <w:r w:rsidR="00D85974">
        <w:rPr>
          <w:lang w:eastAsia="ko-KR"/>
        </w:rPr>
        <w:t>gNB</w:t>
      </w:r>
      <w:proofErr w:type="spellEnd"/>
      <w:r w:rsidR="00D85974">
        <w:rPr>
          <w:lang w:eastAsia="ko-KR"/>
        </w:rPr>
        <w:t xml:space="preserve"> can implement Alt.1</w:t>
      </w:r>
      <w:r w:rsidR="00955EF5">
        <w:rPr>
          <w:lang w:eastAsia="ko-KR"/>
        </w:rPr>
        <w:t xml:space="preserve"> for a UE not to simultaneously monitor the DCI formats on both cells</w:t>
      </w:r>
      <w:r>
        <w:rPr>
          <w:lang w:eastAsia="ko-KR"/>
        </w:rPr>
        <w:t xml:space="preserve">. </w:t>
      </w:r>
      <w:r w:rsidR="00D85974">
        <w:rPr>
          <w:lang w:eastAsia="ko-KR"/>
        </w:rPr>
        <w:t>Therefore, a</w:t>
      </w:r>
      <w:r>
        <w:rPr>
          <w:lang w:eastAsia="ko-KR"/>
        </w:rPr>
        <w:t>s Alt. 1 can be realized by Alt. 2</w:t>
      </w:r>
      <w:r w:rsidR="00D667D8">
        <w:rPr>
          <w:lang w:eastAsia="ko-KR"/>
        </w:rPr>
        <w:t>-</w:t>
      </w:r>
      <w:r>
        <w:rPr>
          <w:lang w:eastAsia="ko-KR"/>
        </w:rPr>
        <w:t>4, and Alt. 2</w:t>
      </w:r>
      <w:r w:rsidR="00955359">
        <w:rPr>
          <w:lang w:eastAsia="ko-KR"/>
        </w:rPr>
        <w:t>-</w:t>
      </w:r>
      <w:r>
        <w:rPr>
          <w:lang w:eastAsia="ko-KR"/>
        </w:rPr>
        <w:t xml:space="preserve">4 provides more flexibility to the </w:t>
      </w:r>
      <w:proofErr w:type="spellStart"/>
      <w:r>
        <w:rPr>
          <w:lang w:eastAsia="ko-KR"/>
        </w:rPr>
        <w:t>gNB</w:t>
      </w:r>
      <w:proofErr w:type="spellEnd"/>
      <w:r>
        <w:rPr>
          <w:lang w:eastAsia="ko-KR"/>
        </w:rPr>
        <w:t xml:space="preserve"> scheduler without impacting the UE impleme</w:t>
      </w:r>
      <w:r w:rsidR="00DE33B8">
        <w:rPr>
          <w:lang w:eastAsia="ko-KR"/>
        </w:rPr>
        <w:t>ntation, Alt. 2</w:t>
      </w:r>
      <w:r w:rsidR="00955359">
        <w:rPr>
          <w:lang w:eastAsia="ko-KR"/>
        </w:rPr>
        <w:t>-</w:t>
      </w:r>
      <w:r w:rsidR="00DE33B8">
        <w:rPr>
          <w:lang w:eastAsia="ko-KR"/>
        </w:rPr>
        <w:t>4 is preferred.</w:t>
      </w:r>
    </w:p>
    <w:p w14:paraId="04F3D049" w14:textId="429AA21A" w:rsidR="00696D88" w:rsidRPr="00963D65" w:rsidRDefault="00696D88" w:rsidP="00963D65">
      <w:pPr>
        <w:rPr>
          <w:b/>
          <w:u w:val="single"/>
          <w:lang w:eastAsia="ko-KR"/>
        </w:rPr>
      </w:pPr>
      <w:r w:rsidRPr="00963D65">
        <w:rPr>
          <w:rFonts w:hint="eastAsia"/>
          <w:b/>
          <w:u w:val="single"/>
          <w:lang w:eastAsia="ko-KR"/>
        </w:rPr>
        <w:t>Alt</w:t>
      </w:r>
      <w:r w:rsidRPr="00963D65">
        <w:rPr>
          <w:b/>
          <w:u w:val="single"/>
          <w:lang w:eastAsia="ko-KR"/>
        </w:rPr>
        <w:t>.</w:t>
      </w:r>
      <w:r w:rsidRPr="00963D65">
        <w:rPr>
          <w:rFonts w:hint="eastAsia"/>
          <w:b/>
          <w:u w:val="single"/>
          <w:lang w:eastAsia="ko-KR"/>
        </w:rPr>
        <w:t xml:space="preserve">2-1 </w:t>
      </w:r>
      <w:r w:rsidRPr="00963D65">
        <w:rPr>
          <w:b/>
          <w:u w:val="single"/>
          <w:lang w:eastAsia="ko-KR"/>
        </w:rPr>
        <w:t>vs. Alt.2-2 vs. Alt.2-3 vs. Alt.2-4</w:t>
      </w:r>
    </w:p>
    <w:p w14:paraId="7D6944D0" w14:textId="3E670B34" w:rsidR="00C66434" w:rsidRDefault="00DE33B8" w:rsidP="000C489F">
      <w:pPr>
        <w:spacing w:line="288" w:lineRule="auto"/>
        <w:jc w:val="both"/>
        <w:rPr>
          <w:lang w:eastAsia="ko-KR"/>
        </w:rPr>
      </w:pPr>
      <w:r>
        <w:rPr>
          <w:lang w:eastAsia="ko-KR"/>
        </w:rPr>
        <w:t xml:space="preserve">The main difference between the alternatives is whether or not the UE can simultaneously monitor PDCCH on the </w:t>
      </w:r>
      <w:proofErr w:type="spellStart"/>
      <w:r>
        <w:rPr>
          <w:lang w:eastAsia="ko-KR"/>
        </w:rPr>
        <w:t>PCell</w:t>
      </w:r>
      <w:proofErr w:type="spellEnd"/>
      <w:r>
        <w:rPr>
          <w:lang w:eastAsia="ko-KR"/>
        </w:rPr>
        <w:t xml:space="preserve"> and the </w:t>
      </w:r>
      <w:r w:rsidR="00C66434">
        <w:rPr>
          <w:lang w:eastAsia="ko-KR"/>
        </w:rPr>
        <w:t xml:space="preserve">(scheduling) </w:t>
      </w:r>
      <w:proofErr w:type="spellStart"/>
      <w:r>
        <w:rPr>
          <w:lang w:eastAsia="ko-KR"/>
        </w:rPr>
        <w:t>SCell</w:t>
      </w:r>
      <w:proofErr w:type="spellEnd"/>
      <w:r>
        <w:rPr>
          <w:lang w:eastAsia="ko-KR"/>
        </w:rPr>
        <w:t xml:space="preserve"> for detection of DCI formats x_1/x_2. A concern with simultaneous monitoring is that the number of PDCCH candidates </w:t>
      </w:r>
      <w:r w:rsidR="00C66434">
        <w:rPr>
          <w:lang w:eastAsia="ko-KR"/>
        </w:rPr>
        <w:t xml:space="preserve">(BDs) </w:t>
      </w:r>
      <w:r>
        <w:rPr>
          <w:lang w:eastAsia="ko-KR"/>
        </w:rPr>
        <w:t xml:space="preserve">and non-overlapping CCEs per cell (for the </w:t>
      </w:r>
      <w:proofErr w:type="spellStart"/>
      <w:r>
        <w:rPr>
          <w:lang w:eastAsia="ko-KR"/>
        </w:rPr>
        <w:t>PCell</w:t>
      </w:r>
      <w:proofErr w:type="spellEnd"/>
      <w:r>
        <w:rPr>
          <w:lang w:eastAsia="ko-KR"/>
        </w:rPr>
        <w:t>) per slot</w:t>
      </w:r>
      <w:r w:rsidR="00D85974">
        <w:rPr>
          <w:lang w:eastAsia="ko-KR"/>
        </w:rPr>
        <w:t xml:space="preserve"> can exceed the Rel-16</w:t>
      </w:r>
      <w:r w:rsidR="00C66434">
        <w:rPr>
          <w:lang w:eastAsia="ko-KR"/>
        </w:rPr>
        <w:t xml:space="preserve"> limits and modifications to the Rel-16 formulas </w:t>
      </w:r>
      <w:r w:rsidR="00D85974">
        <w:rPr>
          <w:lang w:eastAsia="ko-KR"/>
        </w:rPr>
        <w:t xml:space="preserve">to maintain the Rel-16 limits </w:t>
      </w:r>
      <w:r w:rsidR="00C66434">
        <w:rPr>
          <w:lang w:eastAsia="ko-KR"/>
        </w:rPr>
        <w:t xml:space="preserve">can be complex especially when the </w:t>
      </w:r>
      <w:proofErr w:type="spellStart"/>
      <w:r w:rsidR="00C66434">
        <w:rPr>
          <w:lang w:eastAsia="ko-KR"/>
        </w:rPr>
        <w:t>PCell</w:t>
      </w:r>
      <w:proofErr w:type="spellEnd"/>
      <w:r w:rsidR="00C66434">
        <w:rPr>
          <w:lang w:eastAsia="ko-KR"/>
        </w:rPr>
        <w:t xml:space="preserve"> and the </w:t>
      </w:r>
      <w:proofErr w:type="spellStart"/>
      <w:r w:rsidR="00C66434">
        <w:rPr>
          <w:lang w:eastAsia="ko-KR"/>
        </w:rPr>
        <w:t>SCell</w:t>
      </w:r>
      <w:proofErr w:type="spellEnd"/>
      <w:r w:rsidR="00C66434">
        <w:rPr>
          <w:lang w:eastAsia="ko-KR"/>
        </w:rPr>
        <w:t xml:space="preserve"> have different SCS</w:t>
      </w:r>
      <w:r w:rsidR="00D667D8">
        <w:rPr>
          <w:lang w:eastAsia="ko-KR"/>
        </w:rPr>
        <w:t xml:space="preserve"> or </w:t>
      </w:r>
      <w:r w:rsidR="001B4093">
        <w:rPr>
          <w:lang w:eastAsia="ko-KR"/>
        </w:rPr>
        <w:t xml:space="preserve">possibly even </w:t>
      </w:r>
      <w:r w:rsidR="00D667D8">
        <w:rPr>
          <w:lang w:eastAsia="ko-KR"/>
        </w:rPr>
        <w:t>different configurations for PDCCH monitoring capability (Rel-15 (slot-based) or Rel-16 (span-based))</w:t>
      </w:r>
      <w:r w:rsidR="00C66434">
        <w:rPr>
          <w:lang w:eastAsia="ko-KR"/>
        </w:rPr>
        <w:t xml:space="preserve">. However, without any modification to the Rel-16 formulas, whether there is any impact on UE complexity due to potentially exceeding the per scheduled cell BD/CCE limits is a UE implementation aspect – it is noted that there is no change on the UE requirements for the total number of BDs/CCEs </w:t>
      </w:r>
      <w:r w:rsidR="00D85974">
        <w:rPr>
          <w:lang w:eastAsia="ko-KR"/>
        </w:rPr>
        <w:t>and there is no change to any aspect of the Rel-16 specifications. Therefore, Alt. 2-1 can be viewed as a UE capability, similar to supporting multiple TRPs/cell in Rel-16</w:t>
      </w:r>
      <w:r w:rsidR="00D12DD5">
        <w:rPr>
          <w:lang w:eastAsia="ko-KR"/>
        </w:rPr>
        <w:t xml:space="preserve"> where </w:t>
      </w:r>
      <w:proofErr w:type="gramStart"/>
      <w:r w:rsidR="00D12DD5">
        <w:rPr>
          <w:lang w:eastAsia="ko-KR"/>
        </w:rPr>
        <w:t>the per</w:t>
      </w:r>
      <w:proofErr w:type="gramEnd"/>
      <w:r w:rsidR="00D12DD5">
        <w:rPr>
          <w:lang w:eastAsia="ko-KR"/>
        </w:rPr>
        <w:t xml:space="preserve"> cell limits can be larger than for single TRP</w:t>
      </w:r>
      <w:r w:rsidR="00D85974">
        <w:rPr>
          <w:lang w:eastAsia="ko-KR"/>
        </w:rPr>
        <w:t>, but without any specification impact.</w:t>
      </w:r>
      <w:r w:rsidR="00AC6E98">
        <w:rPr>
          <w:lang w:eastAsia="ko-KR"/>
        </w:rPr>
        <w:t xml:space="preserve"> </w:t>
      </w:r>
    </w:p>
    <w:p w14:paraId="07BDCD62" w14:textId="5BDCE757" w:rsidR="00275FAA" w:rsidRDefault="00D85974" w:rsidP="000C489F">
      <w:pPr>
        <w:spacing w:line="288" w:lineRule="auto"/>
        <w:jc w:val="both"/>
        <w:rPr>
          <w:lang w:eastAsia="ko-KR"/>
        </w:rPr>
      </w:pPr>
      <w:r>
        <w:rPr>
          <w:lang w:eastAsia="ko-KR"/>
        </w:rPr>
        <w:t xml:space="preserve">From the remaining alternatives, Alt. 2-4 is the simplest and can be directly supported. </w:t>
      </w:r>
      <w:r w:rsidR="001549BB">
        <w:rPr>
          <w:lang w:eastAsia="ko-KR"/>
        </w:rPr>
        <w:t xml:space="preserve">However, </w:t>
      </w:r>
      <w:r w:rsidR="000A2D18">
        <w:rPr>
          <w:lang w:eastAsia="ko-KR"/>
        </w:rPr>
        <w:t>Alt. 2-4 is also restrictive on</w:t>
      </w:r>
      <w:r>
        <w:rPr>
          <w:lang w:eastAsia="ko-KR"/>
        </w:rPr>
        <w:t xml:space="preserve"> the </w:t>
      </w:r>
      <w:proofErr w:type="spellStart"/>
      <w:r>
        <w:rPr>
          <w:lang w:eastAsia="ko-KR"/>
        </w:rPr>
        <w:t>gNB</w:t>
      </w:r>
      <w:proofErr w:type="spellEnd"/>
      <w:r>
        <w:rPr>
          <w:lang w:eastAsia="ko-KR"/>
        </w:rPr>
        <w:t xml:space="preserve"> scheduler </w:t>
      </w:r>
      <w:r w:rsidR="00D667D8">
        <w:rPr>
          <w:lang w:eastAsia="ko-KR"/>
        </w:rPr>
        <w:t>compared to</w:t>
      </w:r>
      <w:r>
        <w:rPr>
          <w:lang w:eastAsia="ko-KR"/>
        </w:rPr>
        <w:t xml:space="preserve"> Alt. 2-2 </w:t>
      </w:r>
      <w:r w:rsidR="001549BB">
        <w:rPr>
          <w:lang w:eastAsia="ko-KR"/>
        </w:rPr>
        <w:t>as</w:t>
      </w:r>
      <w:r w:rsidR="00AC6E98">
        <w:rPr>
          <w:lang w:eastAsia="ko-KR"/>
        </w:rPr>
        <w:t xml:space="preserve"> LTE/NR traffic and scheduling decisions per slot are not known in advance while the search space set configuration/partition between </w:t>
      </w:r>
      <w:proofErr w:type="spellStart"/>
      <w:r w:rsidR="00AC6E98">
        <w:rPr>
          <w:lang w:eastAsia="ko-KR"/>
        </w:rPr>
        <w:t>PCell</w:t>
      </w:r>
      <w:proofErr w:type="spellEnd"/>
      <w:r w:rsidR="00AC6E98">
        <w:rPr>
          <w:lang w:eastAsia="ko-KR"/>
        </w:rPr>
        <w:t xml:space="preserve"> and (scheduling) </w:t>
      </w:r>
      <w:proofErr w:type="spellStart"/>
      <w:r w:rsidR="00AC6E98">
        <w:rPr>
          <w:lang w:eastAsia="ko-KR"/>
        </w:rPr>
        <w:t>SCell</w:t>
      </w:r>
      <w:proofErr w:type="spellEnd"/>
      <w:r w:rsidR="00AC6E98">
        <w:rPr>
          <w:lang w:eastAsia="ko-KR"/>
        </w:rPr>
        <w:t xml:space="preserve"> are practically fixed (for slot-based scheduling timeframes) </w:t>
      </w:r>
      <w:r w:rsidR="007264F4">
        <w:rPr>
          <w:lang w:eastAsia="ko-KR"/>
        </w:rPr>
        <w:t xml:space="preserve">once configured by RRC. </w:t>
      </w:r>
      <w:r w:rsidR="009718CF">
        <w:rPr>
          <w:lang w:eastAsia="ko-KR"/>
        </w:rPr>
        <w:t>Alt. 2-2 aims to allow dynamic adaptation of SS set configurations based on SS set switching. Rel-16 supports SS set switching for NR-U using DCI format 2_0 but the principle is simple to also apply using DCI format x_1/x_2</w:t>
      </w:r>
      <w:r w:rsidR="00D667D8">
        <w:rPr>
          <w:lang w:eastAsia="ko-KR"/>
        </w:rPr>
        <w:t xml:space="preserve"> (and is also currently considered for UE power savings)</w:t>
      </w:r>
      <w:r w:rsidR="009718CF">
        <w:rPr>
          <w:lang w:eastAsia="ko-KR"/>
        </w:rPr>
        <w:t>. Such SS set switching can be considered</w:t>
      </w:r>
      <w:r w:rsidR="00D667D8">
        <w:rPr>
          <w:lang w:eastAsia="ko-KR"/>
        </w:rPr>
        <w:t xml:space="preserve"> also for DSS</w:t>
      </w:r>
      <w:r w:rsidR="009718CF">
        <w:rPr>
          <w:lang w:eastAsia="ko-KR"/>
        </w:rPr>
        <w:t>.</w:t>
      </w:r>
      <w:r w:rsidR="00295D94">
        <w:rPr>
          <w:lang w:eastAsia="ko-KR"/>
        </w:rPr>
        <w:t xml:space="preserve"> </w:t>
      </w:r>
      <w:r w:rsidR="00AC6E98">
        <w:rPr>
          <w:lang w:eastAsia="ko-KR"/>
        </w:rPr>
        <w:t>Alt. 2-3 has the disadvantages of both Alt. 2-1 and Alt. 2-4 without any identifiable advantage</w:t>
      </w:r>
      <w:r w:rsidR="007264F4">
        <w:rPr>
          <w:lang w:eastAsia="ko-KR"/>
        </w:rPr>
        <w:t xml:space="preserve"> and need not be further considered</w:t>
      </w:r>
      <w:r w:rsidR="00AC6E98">
        <w:rPr>
          <w:lang w:eastAsia="ko-KR"/>
        </w:rPr>
        <w:t>.</w:t>
      </w:r>
    </w:p>
    <w:p w14:paraId="48C2FE83" w14:textId="3EB28E12" w:rsidR="00D7213C" w:rsidRPr="000C489F" w:rsidRDefault="00D7213C" w:rsidP="000C489F">
      <w:pPr>
        <w:spacing w:line="288" w:lineRule="auto"/>
        <w:jc w:val="both"/>
        <w:rPr>
          <w:b/>
          <w:u w:val="single"/>
          <w:lang w:eastAsia="ko-KR"/>
        </w:rPr>
      </w:pPr>
      <w:r w:rsidRPr="000C489F">
        <w:rPr>
          <w:b/>
          <w:u w:val="single"/>
          <w:lang w:eastAsia="ko-KR"/>
        </w:rPr>
        <w:t>Proposal</w:t>
      </w:r>
      <w:r w:rsidR="00792726">
        <w:rPr>
          <w:b/>
          <w:u w:val="single"/>
          <w:lang w:eastAsia="ko-KR"/>
        </w:rPr>
        <w:t xml:space="preserve"> 1</w:t>
      </w:r>
      <w:r w:rsidRPr="000C489F">
        <w:rPr>
          <w:b/>
          <w:u w:val="single"/>
          <w:lang w:eastAsia="ko-KR"/>
        </w:rPr>
        <w:t xml:space="preserve">: Support Alt. 2-1 </w:t>
      </w:r>
      <w:r w:rsidR="000A2D18" w:rsidRPr="000C489F">
        <w:rPr>
          <w:b/>
          <w:u w:val="single"/>
          <w:lang w:eastAsia="ko-KR"/>
        </w:rPr>
        <w:t>based on UE capability (and without any change to Rel-16 specifications). If the UE does not indicate capability for Alt. 2-1, support Alt. 2-4</w:t>
      </w:r>
      <w:r w:rsidRPr="000C489F">
        <w:rPr>
          <w:b/>
          <w:u w:val="single"/>
          <w:lang w:eastAsia="ko-KR"/>
        </w:rPr>
        <w:t>.</w:t>
      </w:r>
    </w:p>
    <w:p w14:paraId="433E7AED" w14:textId="5FCE4810" w:rsidR="009718CF" w:rsidRPr="000C489F" w:rsidRDefault="009718CF" w:rsidP="00793CA8">
      <w:pPr>
        <w:spacing w:line="360" w:lineRule="auto"/>
        <w:jc w:val="both"/>
        <w:rPr>
          <w:b/>
          <w:u w:val="single"/>
          <w:lang w:eastAsia="ko-KR"/>
        </w:rPr>
      </w:pPr>
      <w:r w:rsidRPr="000C489F">
        <w:rPr>
          <w:b/>
          <w:u w:val="single"/>
          <w:lang w:eastAsia="ko-KR"/>
        </w:rPr>
        <w:t>Proposal</w:t>
      </w:r>
      <w:r w:rsidR="00792726">
        <w:rPr>
          <w:b/>
          <w:u w:val="single"/>
          <w:lang w:eastAsia="ko-KR"/>
        </w:rPr>
        <w:t xml:space="preserve"> 2</w:t>
      </w:r>
      <w:r w:rsidRPr="000C489F">
        <w:rPr>
          <w:b/>
          <w:u w:val="single"/>
          <w:lang w:eastAsia="ko-KR"/>
        </w:rPr>
        <w:t xml:space="preserve">: </w:t>
      </w:r>
      <w:r w:rsidR="00D667D8">
        <w:rPr>
          <w:b/>
          <w:u w:val="single"/>
          <w:lang w:eastAsia="ko-KR"/>
        </w:rPr>
        <w:t>Continue</w:t>
      </w:r>
      <w:r w:rsidRPr="000C489F">
        <w:rPr>
          <w:b/>
          <w:u w:val="single"/>
          <w:lang w:eastAsia="ko-KR"/>
        </w:rPr>
        <w:t xml:space="preserve"> </w:t>
      </w:r>
      <w:r w:rsidR="00F94DB4">
        <w:rPr>
          <w:b/>
          <w:u w:val="single"/>
          <w:lang w:eastAsia="ko-KR"/>
        </w:rPr>
        <w:t xml:space="preserve">study </w:t>
      </w:r>
      <w:r w:rsidR="00D667D8">
        <w:rPr>
          <w:b/>
          <w:u w:val="single"/>
          <w:lang w:eastAsia="ko-KR"/>
        </w:rPr>
        <w:t xml:space="preserve">of Alt. 2-2 </w:t>
      </w:r>
      <w:r w:rsidR="00F94DB4">
        <w:rPr>
          <w:b/>
          <w:u w:val="single"/>
          <w:lang w:eastAsia="ko-KR"/>
        </w:rPr>
        <w:t xml:space="preserve">for </w:t>
      </w:r>
      <w:r w:rsidRPr="000C489F">
        <w:rPr>
          <w:b/>
          <w:u w:val="single"/>
          <w:lang w:eastAsia="ko-KR"/>
        </w:rPr>
        <w:t>support of search space set switching by DCI format x_1/x_2.</w:t>
      </w:r>
    </w:p>
    <w:p w14:paraId="443E88C3" w14:textId="09FA0252" w:rsidR="00295D94" w:rsidRPr="000C489F" w:rsidRDefault="00295D94" w:rsidP="000C489F">
      <w:pPr>
        <w:pStyle w:val="2"/>
        <w:rPr>
          <w:sz w:val="28"/>
          <w:lang w:val="en-US"/>
        </w:rPr>
      </w:pPr>
      <w:r w:rsidRPr="000C489F">
        <w:rPr>
          <w:sz w:val="28"/>
          <w:lang w:val="en-US"/>
        </w:rPr>
        <w:t>Fallback DCI formats</w:t>
      </w:r>
    </w:p>
    <w:p w14:paraId="3192706E" w14:textId="4717F2ED" w:rsidR="00E14476" w:rsidRDefault="00E14476" w:rsidP="000C489F">
      <w:pPr>
        <w:spacing w:line="288" w:lineRule="auto"/>
        <w:jc w:val="both"/>
        <w:rPr>
          <w:lang w:eastAsia="ko-KR"/>
        </w:rPr>
      </w:pPr>
      <w:proofErr w:type="spellStart"/>
      <w:r>
        <w:rPr>
          <w:lang w:eastAsia="ko-KR"/>
        </w:rPr>
        <w:t>F</w:t>
      </w:r>
      <w:r w:rsidR="003227E1">
        <w:rPr>
          <w:lang w:eastAsia="ko-KR"/>
        </w:rPr>
        <w:t>allback</w:t>
      </w:r>
      <w:proofErr w:type="spellEnd"/>
      <w:r w:rsidR="003227E1">
        <w:rPr>
          <w:lang w:eastAsia="ko-KR"/>
        </w:rPr>
        <w:t xml:space="preserve"> DCI formats, i.e., DCI formats 0_0/1_0, cannot be configured with CIF</w:t>
      </w:r>
      <w:r>
        <w:rPr>
          <w:lang w:eastAsia="ko-KR"/>
        </w:rPr>
        <w:t xml:space="preserve">. Therefore, it is reasonable for a UE to monitor PDCCH with </w:t>
      </w:r>
      <w:proofErr w:type="spellStart"/>
      <w:r>
        <w:rPr>
          <w:lang w:eastAsia="ko-KR"/>
        </w:rPr>
        <w:t>fallback</w:t>
      </w:r>
      <w:proofErr w:type="spellEnd"/>
      <w:r>
        <w:rPr>
          <w:lang w:eastAsia="ko-KR"/>
        </w:rPr>
        <w:t xml:space="preserve"> DCI formats scheduling P</w:t>
      </w:r>
      <w:r w:rsidR="00123A53">
        <w:rPr>
          <w:lang w:eastAsia="ko-KR"/>
        </w:rPr>
        <w:t>U</w:t>
      </w:r>
      <w:r>
        <w:rPr>
          <w:lang w:eastAsia="ko-KR"/>
        </w:rPr>
        <w:t>SCH/P</w:t>
      </w:r>
      <w:r w:rsidR="00123A53">
        <w:rPr>
          <w:lang w:eastAsia="ko-KR"/>
        </w:rPr>
        <w:t>D</w:t>
      </w:r>
      <w:r>
        <w:rPr>
          <w:lang w:eastAsia="ko-KR"/>
        </w:rPr>
        <w:t xml:space="preserve">SCH on </w:t>
      </w:r>
      <w:proofErr w:type="spellStart"/>
      <w:r>
        <w:rPr>
          <w:lang w:eastAsia="ko-KR"/>
        </w:rPr>
        <w:t>PCell</w:t>
      </w:r>
      <w:proofErr w:type="spellEnd"/>
      <w:r>
        <w:rPr>
          <w:lang w:eastAsia="ko-KR"/>
        </w:rPr>
        <w:t xml:space="preserve"> from </w:t>
      </w:r>
      <w:r w:rsidR="00B32391">
        <w:rPr>
          <w:lang w:eastAsia="ko-KR"/>
        </w:rPr>
        <w:t xml:space="preserve">the </w:t>
      </w:r>
      <w:proofErr w:type="spellStart"/>
      <w:r>
        <w:rPr>
          <w:lang w:eastAsia="ko-KR"/>
        </w:rPr>
        <w:t>PCell</w:t>
      </w:r>
      <w:proofErr w:type="spellEnd"/>
      <w:r w:rsidR="0043405C">
        <w:rPr>
          <w:lang w:eastAsia="ko-KR"/>
        </w:rPr>
        <w:t xml:space="preserve"> itself</w:t>
      </w:r>
      <w:r>
        <w:rPr>
          <w:lang w:eastAsia="ko-KR"/>
        </w:rPr>
        <w:t>, i.e., self-scheduling.</w:t>
      </w:r>
    </w:p>
    <w:p w14:paraId="4A1588B1" w14:textId="07AF658F" w:rsidR="00792726" w:rsidRDefault="00792726" w:rsidP="000C489F">
      <w:pPr>
        <w:spacing w:line="288" w:lineRule="auto"/>
        <w:jc w:val="both"/>
        <w:rPr>
          <w:b/>
          <w:u w:val="single"/>
          <w:lang w:eastAsia="ko-KR"/>
        </w:rPr>
      </w:pPr>
      <w:r>
        <w:rPr>
          <w:b/>
          <w:u w:val="single"/>
          <w:lang w:eastAsia="ko-KR"/>
        </w:rPr>
        <w:t xml:space="preserve">Proposal 3: </w:t>
      </w:r>
      <w:r w:rsidR="00123A53" w:rsidRPr="00123A53">
        <w:rPr>
          <w:b/>
          <w:u w:val="single"/>
          <w:lang w:eastAsia="ko-KR"/>
        </w:rPr>
        <w:t xml:space="preserve">When </w:t>
      </w:r>
      <w:r w:rsidR="00B32391">
        <w:rPr>
          <w:b/>
          <w:u w:val="single"/>
          <w:lang w:eastAsia="ko-KR"/>
        </w:rPr>
        <w:t xml:space="preserve">a UE is configured </w:t>
      </w:r>
      <w:r>
        <w:rPr>
          <w:b/>
          <w:u w:val="single"/>
          <w:lang w:eastAsia="ko-KR"/>
        </w:rPr>
        <w:t xml:space="preserve">cross carrier scheduling </w:t>
      </w:r>
      <w:r w:rsidR="00123A53" w:rsidRPr="00123A53">
        <w:rPr>
          <w:b/>
          <w:u w:val="single"/>
          <w:lang w:eastAsia="ko-KR"/>
        </w:rPr>
        <w:t xml:space="preserve">from </w:t>
      </w:r>
      <w:proofErr w:type="spellStart"/>
      <w:r w:rsidR="00123A53" w:rsidRPr="00123A53">
        <w:rPr>
          <w:b/>
          <w:u w:val="single"/>
          <w:lang w:eastAsia="ko-KR"/>
        </w:rPr>
        <w:t>sSCell</w:t>
      </w:r>
      <w:proofErr w:type="spellEnd"/>
      <w:r w:rsidR="00123A53" w:rsidRPr="00123A53">
        <w:rPr>
          <w:b/>
          <w:u w:val="single"/>
          <w:lang w:eastAsia="ko-KR"/>
        </w:rPr>
        <w:t xml:space="preserve"> to </w:t>
      </w:r>
      <w:proofErr w:type="spellStart"/>
      <w:r w:rsidR="00123A53" w:rsidRPr="00123A53">
        <w:rPr>
          <w:b/>
          <w:u w:val="single"/>
          <w:lang w:eastAsia="ko-KR"/>
        </w:rPr>
        <w:t>PCell</w:t>
      </w:r>
      <w:proofErr w:type="spellEnd"/>
      <w:r w:rsidR="00123A53" w:rsidRPr="00123A53">
        <w:rPr>
          <w:b/>
          <w:u w:val="single"/>
          <w:lang w:eastAsia="ko-KR"/>
        </w:rPr>
        <w:t>/</w:t>
      </w:r>
      <w:proofErr w:type="spellStart"/>
      <w:r w:rsidR="00123A53" w:rsidRPr="00123A53">
        <w:rPr>
          <w:b/>
          <w:u w:val="single"/>
          <w:lang w:eastAsia="ko-KR"/>
        </w:rPr>
        <w:t>PSCell</w:t>
      </w:r>
      <w:proofErr w:type="spellEnd"/>
      <w:r w:rsidR="00123A53" w:rsidRPr="00123A53">
        <w:rPr>
          <w:b/>
          <w:u w:val="single"/>
          <w:lang w:eastAsia="ko-KR"/>
        </w:rPr>
        <w:t xml:space="preserve">, </w:t>
      </w:r>
    </w:p>
    <w:p w14:paraId="6F8E3FDB" w14:textId="6AF6236E" w:rsidR="00123A53" w:rsidRDefault="00123A53" w:rsidP="000C489F">
      <w:pPr>
        <w:pStyle w:val="a4"/>
        <w:numPr>
          <w:ilvl w:val="0"/>
          <w:numId w:val="49"/>
        </w:numPr>
        <w:spacing w:line="288" w:lineRule="auto"/>
        <w:ind w:leftChars="0"/>
        <w:jc w:val="both"/>
        <w:rPr>
          <w:b/>
          <w:u w:val="single"/>
          <w:lang w:eastAsia="ko-KR"/>
        </w:rPr>
      </w:pPr>
      <w:proofErr w:type="gramStart"/>
      <w:r w:rsidRPr="000C489F">
        <w:rPr>
          <w:b/>
          <w:u w:val="single"/>
          <w:lang w:eastAsia="ko-KR"/>
        </w:rPr>
        <w:t>for</w:t>
      </w:r>
      <w:proofErr w:type="gramEnd"/>
      <w:r w:rsidRPr="000C489F">
        <w:rPr>
          <w:b/>
          <w:u w:val="single"/>
          <w:lang w:eastAsia="ko-KR"/>
        </w:rPr>
        <w:t xml:space="preserve"> ‘DCI formats 0_0, 1_0 scheduling PUSCH/PDSCH on </w:t>
      </w:r>
      <w:proofErr w:type="spellStart"/>
      <w:r w:rsidRPr="000C489F">
        <w:rPr>
          <w:b/>
          <w:u w:val="single"/>
          <w:lang w:eastAsia="ko-KR"/>
        </w:rPr>
        <w:t>PCell</w:t>
      </w:r>
      <w:proofErr w:type="spellEnd"/>
      <w:r w:rsidRPr="000C489F">
        <w:rPr>
          <w:b/>
          <w:u w:val="single"/>
          <w:lang w:eastAsia="ko-KR"/>
        </w:rPr>
        <w:t>/</w:t>
      </w:r>
      <w:proofErr w:type="spellStart"/>
      <w:r w:rsidRPr="000C489F">
        <w:rPr>
          <w:b/>
          <w:u w:val="single"/>
          <w:lang w:eastAsia="ko-KR"/>
        </w:rPr>
        <w:t>PSCell</w:t>
      </w:r>
      <w:proofErr w:type="spellEnd"/>
      <w:r w:rsidRPr="000C489F">
        <w:rPr>
          <w:b/>
          <w:u w:val="single"/>
          <w:lang w:eastAsia="ko-KR"/>
        </w:rPr>
        <w:t xml:space="preserve">’, </w:t>
      </w:r>
      <w:r w:rsidR="00B32391">
        <w:rPr>
          <w:b/>
          <w:u w:val="single"/>
          <w:lang w:eastAsia="ko-KR"/>
        </w:rPr>
        <w:t xml:space="preserve">the </w:t>
      </w:r>
      <w:r w:rsidRPr="000C489F">
        <w:rPr>
          <w:b/>
          <w:u w:val="single"/>
          <w:lang w:eastAsia="ko-KR"/>
        </w:rPr>
        <w:t>UE monitors the</w:t>
      </w:r>
      <w:r w:rsidR="00B32391">
        <w:rPr>
          <w:b/>
          <w:u w:val="single"/>
          <w:lang w:eastAsia="ko-KR"/>
        </w:rPr>
        <w:t xml:space="preserve"> DCI formats 0_0, 1_0</w:t>
      </w:r>
      <w:r w:rsidRPr="000C489F">
        <w:rPr>
          <w:b/>
          <w:u w:val="single"/>
          <w:lang w:eastAsia="ko-KR"/>
        </w:rPr>
        <w:t xml:space="preserve"> only on</w:t>
      </w:r>
      <w:r w:rsidR="00792726">
        <w:rPr>
          <w:b/>
          <w:u w:val="single"/>
          <w:lang w:eastAsia="ko-KR"/>
        </w:rPr>
        <w:t xml:space="preserve"> </w:t>
      </w:r>
      <w:r w:rsidR="00BA1525">
        <w:rPr>
          <w:b/>
          <w:u w:val="single"/>
          <w:lang w:eastAsia="ko-KR"/>
        </w:rPr>
        <w:t xml:space="preserve">search space set(s) of the </w:t>
      </w:r>
      <w:proofErr w:type="spellStart"/>
      <w:r w:rsidRPr="000C489F">
        <w:rPr>
          <w:b/>
          <w:u w:val="single"/>
          <w:lang w:eastAsia="ko-KR"/>
        </w:rPr>
        <w:t>PCell</w:t>
      </w:r>
      <w:proofErr w:type="spellEnd"/>
      <w:r w:rsidRPr="000C489F">
        <w:rPr>
          <w:b/>
          <w:u w:val="single"/>
          <w:lang w:eastAsia="ko-KR"/>
        </w:rPr>
        <w:t>/</w:t>
      </w:r>
      <w:proofErr w:type="spellStart"/>
      <w:r w:rsidRPr="000C489F">
        <w:rPr>
          <w:b/>
          <w:u w:val="single"/>
          <w:lang w:eastAsia="ko-KR"/>
        </w:rPr>
        <w:t>PSCell</w:t>
      </w:r>
      <w:proofErr w:type="spellEnd"/>
      <w:r w:rsidR="00792726">
        <w:rPr>
          <w:b/>
          <w:u w:val="single"/>
          <w:lang w:eastAsia="ko-KR"/>
        </w:rPr>
        <w:t>.</w:t>
      </w:r>
    </w:p>
    <w:p w14:paraId="42EF9449" w14:textId="474EBA77" w:rsidR="00BA1525" w:rsidRDefault="00BA1525" w:rsidP="000C489F">
      <w:pPr>
        <w:pStyle w:val="a4"/>
        <w:numPr>
          <w:ilvl w:val="0"/>
          <w:numId w:val="49"/>
        </w:numPr>
        <w:spacing w:line="288" w:lineRule="auto"/>
        <w:ind w:leftChars="0"/>
        <w:jc w:val="both"/>
        <w:rPr>
          <w:b/>
          <w:u w:val="single"/>
          <w:lang w:eastAsia="ko-KR"/>
        </w:rPr>
      </w:pPr>
      <w:r>
        <w:rPr>
          <w:b/>
          <w:u w:val="single"/>
          <w:lang w:eastAsia="ko-KR"/>
        </w:rPr>
        <w:t xml:space="preserve">The search space on the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is CSS and/or USS.</w:t>
      </w:r>
    </w:p>
    <w:p w14:paraId="07CD511A" w14:textId="77777777" w:rsidR="00792726" w:rsidRPr="000C489F" w:rsidRDefault="00792726" w:rsidP="000C489F">
      <w:pPr>
        <w:spacing w:line="288" w:lineRule="auto"/>
        <w:jc w:val="both"/>
        <w:rPr>
          <w:b/>
          <w:u w:val="single"/>
          <w:lang w:eastAsia="ko-KR"/>
        </w:rPr>
      </w:pPr>
    </w:p>
    <w:p w14:paraId="7E38636D" w14:textId="231BFD19" w:rsidR="00792726" w:rsidRPr="000C489F" w:rsidRDefault="00792726" w:rsidP="000C489F">
      <w:pPr>
        <w:pStyle w:val="2"/>
        <w:rPr>
          <w:sz w:val="28"/>
          <w:lang w:val="en-US"/>
        </w:rPr>
      </w:pPr>
      <w:r w:rsidRPr="000C489F">
        <w:rPr>
          <w:sz w:val="28"/>
          <w:lang w:val="en-US"/>
        </w:rPr>
        <w:lastRenderedPageBreak/>
        <w:t>DCI format</w:t>
      </w:r>
      <w:r>
        <w:rPr>
          <w:sz w:val="28"/>
          <w:lang w:val="en-US"/>
        </w:rPr>
        <w:t>s</w:t>
      </w:r>
      <w:r w:rsidRPr="000C489F">
        <w:rPr>
          <w:sz w:val="28"/>
          <w:lang w:val="en-US"/>
        </w:rPr>
        <w:t xml:space="preserve"> 2_5 and 2_6</w:t>
      </w:r>
    </w:p>
    <w:p w14:paraId="399B6FD3" w14:textId="77777777" w:rsidR="00792726" w:rsidRDefault="00792726" w:rsidP="00792726">
      <w:pPr>
        <w:spacing w:line="288" w:lineRule="auto"/>
        <w:jc w:val="both"/>
        <w:rPr>
          <w:lang w:eastAsia="ko-KR"/>
        </w:rPr>
      </w:pPr>
      <w:r>
        <w:rPr>
          <w:rFonts w:hint="eastAsia"/>
          <w:lang w:eastAsia="ko-KR"/>
        </w:rPr>
        <w:t xml:space="preserve">RAN1 </w:t>
      </w:r>
      <w:r>
        <w:rPr>
          <w:lang w:eastAsia="ko-KR"/>
        </w:rPr>
        <w:t xml:space="preserve">has </w:t>
      </w:r>
      <w:r>
        <w:rPr>
          <w:rFonts w:hint="eastAsia"/>
          <w:lang w:eastAsia="ko-KR"/>
        </w:rPr>
        <w:t xml:space="preserve">concluded on Type 3 CSS set </w:t>
      </w:r>
      <w:r>
        <w:rPr>
          <w:lang w:eastAsia="ko-KR"/>
        </w:rPr>
        <w:t>where the handling of DCI formats 2_5 and 2_6 is FFS:</w:t>
      </w:r>
    </w:p>
    <w:tbl>
      <w:tblPr>
        <w:tblStyle w:val="a6"/>
        <w:tblW w:w="0" w:type="auto"/>
        <w:tblLook w:val="04A0" w:firstRow="1" w:lastRow="0" w:firstColumn="1" w:lastColumn="0" w:noHBand="0" w:noVBand="1"/>
      </w:tblPr>
      <w:tblGrid>
        <w:gridCol w:w="9629"/>
      </w:tblGrid>
      <w:tr w:rsidR="00792726" w14:paraId="080C6E9C" w14:textId="77777777" w:rsidTr="00C44E65">
        <w:tc>
          <w:tcPr>
            <w:tcW w:w="9629" w:type="dxa"/>
          </w:tcPr>
          <w:p w14:paraId="1B1DB52A" w14:textId="77777777" w:rsidR="00792726" w:rsidRPr="00FD154F" w:rsidRDefault="00792726" w:rsidP="00C44E65">
            <w:pPr>
              <w:overflowPunct w:val="0"/>
              <w:autoSpaceDE w:val="0"/>
              <w:autoSpaceDN w:val="0"/>
              <w:spacing w:line="360" w:lineRule="auto"/>
              <w:contextualSpacing/>
              <w:rPr>
                <w:rFonts w:eastAsia="Times New Roman"/>
                <w:b/>
                <w:bCs/>
                <w:u w:val="single"/>
                <w:lang w:val="en-US" w:eastAsia="zh-CN"/>
              </w:rPr>
            </w:pPr>
            <w:r w:rsidRPr="00FD154F">
              <w:rPr>
                <w:rFonts w:eastAsia="Times New Roman"/>
                <w:b/>
                <w:bCs/>
                <w:u w:val="single"/>
                <w:lang w:val="en-US" w:eastAsia="zh-CN"/>
              </w:rPr>
              <w:t>Conclusion</w:t>
            </w:r>
            <w:r>
              <w:rPr>
                <w:rFonts w:eastAsia="Times New Roman"/>
                <w:b/>
                <w:bCs/>
                <w:u w:val="single"/>
                <w:lang w:val="en-US" w:eastAsia="zh-CN"/>
              </w:rPr>
              <w:t xml:space="preserve"> (RAN1#103-e)</w:t>
            </w:r>
          </w:p>
          <w:p w14:paraId="5DBBD8FC" w14:textId="77777777" w:rsidR="00792726" w:rsidRPr="00FD154F" w:rsidRDefault="00792726" w:rsidP="00792726">
            <w:pPr>
              <w:numPr>
                <w:ilvl w:val="0"/>
                <w:numId w:val="41"/>
              </w:numPr>
              <w:overflowPunct w:val="0"/>
              <w:autoSpaceDE w:val="0"/>
              <w:autoSpaceDN w:val="0"/>
              <w:adjustRightInd w:val="0"/>
              <w:spacing w:after="0" w:line="360" w:lineRule="auto"/>
              <w:contextualSpacing/>
              <w:textAlignment w:val="baseline"/>
              <w:rPr>
                <w:rFonts w:eastAsia="Times New Roman"/>
                <w:lang w:eastAsia="zh-CN"/>
              </w:rPr>
            </w:pPr>
            <w:r w:rsidRPr="00FD154F">
              <w:rPr>
                <w:rFonts w:eastAsia="Times New Roman" w:hint="eastAsia"/>
                <w:szCs w:val="24"/>
                <w:lang w:eastAsia="zh-CN"/>
              </w:rPr>
              <w:t xml:space="preserve">When CCS from </w:t>
            </w:r>
            <w:proofErr w:type="spellStart"/>
            <w:r w:rsidRPr="00FD154F">
              <w:rPr>
                <w:rFonts w:eastAsia="Times New Roman" w:hint="eastAsia"/>
                <w:szCs w:val="24"/>
                <w:lang w:eastAsia="zh-CN"/>
              </w:rPr>
              <w:t>sSCell</w:t>
            </w:r>
            <w:proofErr w:type="spellEnd"/>
            <w:r w:rsidRPr="00FD154F">
              <w:rPr>
                <w:rFonts w:eastAsia="Times New Roman" w:hint="eastAsia"/>
                <w:szCs w:val="24"/>
                <w:lang w:eastAsia="zh-CN"/>
              </w:rPr>
              <w:t xml:space="preserve"> to </w:t>
            </w:r>
            <w:proofErr w:type="spellStart"/>
            <w:r w:rsidRPr="00FD154F">
              <w:rPr>
                <w:rFonts w:eastAsia="Times New Roman" w:hint="eastAsia"/>
                <w:szCs w:val="24"/>
                <w:lang w:eastAsia="zh-CN"/>
              </w:rPr>
              <w:t>PCell</w:t>
            </w:r>
            <w:proofErr w:type="spellEnd"/>
            <w:r w:rsidRPr="00FD154F">
              <w:rPr>
                <w:rFonts w:eastAsia="Times New Roman" w:hint="eastAsia"/>
                <w:szCs w:val="24"/>
                <w:lang w:eastAsia="zh-CN"/>
              </w:rPr>
              <w:t>/</w:t>
            </w:r>
            <w:proofErr w:type="spellStart"/>
            <w:r w:rsidRPr="00FD154F">
              <w:rPr>
                <w:rFonts w:eastAsia="Times New Roman" w:hint="eastAsia"/>
                <w:szCs w:val="24"/>
                <w:lang w:eastAsia="zh-CN"/>
              </w:rPr>
              <w:t>PSCell</w:t>
            </w:r>
            <w:proofErr w:type="spellEnd"/>
            <w:r w:rsidRPr="00FD154F">
              <w:rPr>
                <w:rFonts w:eastAsia="Times New Roman" w:hint="eastAsia"/>
                <w:szCs w:val="24"/>
                <w:lang w:eastAsia="zh-CN"/>
              </w:rPr>
              <w:t xml:space="preserve"> is configured, the configuration of Type 3 CSS set for DCI formats 2_0, 2_1, 2_2, 2_3, 2_4 and applicability of the information in the DCI formats are the same as in Rel-15/Rel-16</w:t>
            </w:r>
          </w:p>
          <w:p w14:paraId="0A801564" w14:textId="77777777" w:rsidR="00792726" w:rsidRPr="00FD154F" w:rsidRDefault="00792726" w:rsidP="00792726">
            <w:pPr>
              <w:numPr>
                <w:ilvl w:val="1"/>
                <w:numId w:val="41"/>
              </w:numPr>
              <w:overflowPunct w:val="0"/>
              <w:autoSpaceDE w:val="0"/>
              <w:autoSpaceDN w:val="0"/>
              <w:adjustRightInd w:val="0"/>
              <w:spacing w:after="0" w:line="360" w:lineRule="auto"/>
              <w:contextualSpacing/>
              <w:textAlignment w:val="baseline"/>
              <w:rPr>
                <w:rFonts w:eastAsia="Times New Roman"/>
                <w:szCs w:val="24"/>
                <w:highlight w:val="yellow"/>
                <w:lang w:eastAsia="zh-CN"/>
              </w:rPr>
            </w:pPr>
            <w:r w:rsidRPr="00FD154F">
              <w:rPr>
                <w:rFonts w:eastAsia="Times New Roman" w:hint="eastAsia"/>
                <w:szCs w:val="24"/>
                <w:highlight w:val="yellow"/>
                <w:lang w:eastAsia="zh-CN"/>
              </w:rPr>
              <w:t>FFS: DCI format 2_5 and DCI Format 2_6 handling</w:t>
            </w:r>
          </w:p>
          <w:p w14:paraId="6EC148A2" w14:textId="77777777" w:rsidR="00792726" w:rsidRPr="00963D65" w:rsidRDefault="00792726" w:rsidP="00792726">
            <w:pPr>
              <w:numPr>
                <w:ilvl w:val="0"/>
                <w:numId w:val="41"/>
              </w:numPr>
              <w:overflowPunct w:val="0"/>
              <w:autoSpaceDE w:val="0"/>
              <w:autoSpaceDN w:val="0"/>
              <w:adjustRightInd w:val="0"/>
              <w:spacing w:after="0"/>
              <w:textAlignment w:val="baseline"/>
              <w:rPr>
                <w:rFonts w:eastAsia="Times New Roman"/>
                <w:lang w:eastAsia="zh-CN"/>
              </w:rPr>
            </w:pPr>
            <w:r w:rsidRPr="00FD154F">
              <w:rPr>
                <w:rFonts w:eastAsia="Times New Roman"/>
                <w:lang w:eastAsia="zh-CN"/>
              </w:rPr>
              <w:t xml:space="preserve">Note: The </w:t>
            </w:r>
            <w:proofErr w:type="spellStart"/>
            <w:r w:rsidRPr="00FD154F">
              <w:rPr>
                <w:rFonts w:eastAsia="Times New Roman"/>
                <w:lang w:eastAsia="zh-CN"/>
              </w:rPr>
              <w:t>SCell</w:t>
            </w:r>
            <w:proofErr w:type="spellEnd"/>
            <w:r w:rsidRPr="00FD154F">
              <w:rPr>
                <w:rFonts w:eastAsia="Times New Roman"/>
                <w:lang w:eastAsia="zh-CN"/>
              </w:rPr>
              <w:t xml:space="preserve"> configured with CCS to </w:t>
            </w:r>
            <w:proofErr w:type="spellStart"/>
            <w:r w:rsidRPr="00FD154F">
              <w:rPr>
                <w:rFonts w:eastAsia="Times New Roman"/>
                <w:lang w:eastAsia="zh-CN"/>
              </w:rPr>
              <w:t>Pcell</w:t>
            </w:r>
            <w:proofErr w:type="spellEnd"/>
            <w:r w:rsidRPr="00FD154F">
              <w:rPr>
                <w:rFonts w:eastAsia="Times New Roman"/>
                <w:lang w:eastAsia="zh-CN"/>
              </w:rPr>
              <w:t>/</w:t>
            </w:r>
            <w:proofErr w:type="spellStart"/>
            <w:r w:rsidRPr="00FD154F">
              <w:rPr>
                <w:rFonts w:eastAsia="Times New Roman"/>
                <w:lang w:eastAsia="zh-CN"/>
              </w:rPr>
              <w:t>PSCell</w:t>
            </w:r>
            <w:proofErr w:type="spellEnd"/>
            <w:r w:rsidRPr="00FD154F">
              <w:rPr>
                <w:rFonts w:eastAsia="Times New Roman"/>
                <w:lang w:eastAsia="zh-CN"/>
              </w:rPr>
              <w:t xml:space="preserve"> is referred to as ‘</w:t>
            </w:r>
            <w:proofErr w:type="spellStart"/>
            <w:r w:rsidRPr="00FD154F">
              <w:rPr>
                <w:rFonts w:eastAsia="Times New Roman"/>
                <w:lang w:eastAsia="zh-CN"/>
              </w:rPr>
              <w:t>sSCell</w:t>
            </w:r>
            <w:proofErr w:type="spellEnd"/>
            <w:r w:rsidRPr="00FD154F">
              <w:rPr>
                <w:rFonts w:eastAsia="Times New Roman"/>
                <w:lang w:eastAsia="zh-CN"/>
              </w:rPr>
              <w:t>’</w:t>
            </w:r>
          </w:p>
        </w:tc>
      </w:tr>
    </w:tbl>
    <w:p w14:paraId="61637964" w14:textId="77777777" w:rsidR="00792726" w:rsidRPr="0065053F" w:rsidRDefault="00792726" w:rsidP="00793CA8">
      <w:pPr>
        <w:spacing w:before="288" w:line="288" w:lineRule="auto"/>
        <w:jc w:val="both"/>
        <w:rPr>
          <w:lang w:eastAsia="ko-KR"/>
        </w:rPr>
      </w:pPr>
      <w:r>
        <w:rPr>
          <w:lang w:eastAsia="ko-KR"/>
        </w:rPr>
        <w:t xml:space="preserve">PDCCH with DCI format 2_6 is transmitted on </w:t>
      </w:r>
      <w:proofErr w:type="spellStart"/>
      <w:r>
        <w:rPr>
          <w:lang w:eastAsia="ko-KR"/>
        </w:rPr>
        <w:t>PCell</w:t>
      </w:r>
      <w:proofErr w:type="spellEnd"/>
      <w:r>
        <w:rPr>
          <w:lang w:eastAsia="ko-KR"/>
        </w:rPr>
        <w:t xml:space="preserve"> (</w:t>
      </w:r>
      <w:proofErr w:type="spellStart"/>
      <w:r>
        <w:rPr>
          <w:lang w:eastAsia="ko-KR"/>
        </w:rPr>
        <w:t>PSCell</w:t>
      </w:r>
      <w:proofErr w:type="spellEnd"/>
      <w:r>
        <w:rPr>
          <w:lang w:eastAsia="ko-KR"/>
        </w:rPr>
        <w:t xml:space="preserve">) as of Rel-16. In conjunction with </w:t>
      </w:r>
      <w:proofErr w:type="spellStart"/>
      <w:r>
        <w:rPr>
          <w:lang w:eastAsia="ko-KR"/>
        </w:rPr>
        <w:t>sSCell</w:t>
      </w:r>
      <w:proofErr w:type="spellEnd"/>
      <w:r>
        <w:rPr>
          <w:lang w:eastAsia="ko-KR"/>
        </w:rPr>
        <w:t xml:space="preserve"> operation, as DCI format 2_6 needs to be detected within a small window to improve UE power savings and as DCI format 2_6 is at most group-cast over few UEs (especially when it also indicates </w:t>
      </w:r>
      <w:proofErr w:type="spellStart"/>
      <w:r>
        <w:rPr>
          <w:lang w:eastAsia="ko-KR"/>
        </w:rPr>
        <w:t>SCell</w:t>
      </w:r>
      <w:proofErr w:type="spellEnd"/>
      <w:r>
        <w:rPr>
          <w:lang w:eastAsia="ko-KR"/>
        </w:rPr>
        <w:t xml:space="preserve"> dormancy/non-dormancy), it can be considered to also support on the </w:t>
      </w:r>
      <w:proofErr w:type="spellStart"/>
      <w:r>
        <w:rPr>
          <w:lang w:eastAsia="ko-KR"/>
        </w:rPr>
        <w:t>SCell</w:t>
      </w:r>
      <w:proofErr w:type="spellEnd"/>
      <w:r>
        <w:rPr>
          <w:lang w:eastAsia="ko-KR"/>
        </w:rPr>
        <w:t xml:space="preserve"> as for other DCI formats with PDCCH monitored according to Type3 CSS.</w:t>
      </w:r>
    </w:p>
    <w:p w14:paraId="4034DF8C" w14:textId="27DD7E7F" w:rsidR="00792726" w:rsidRPr="00963D65" w:rsidRDefault="00792726" w:rsidP="00793CA8">
      <w:pPr>
        <w:spacing w:line="360" w:lineRule="auto"/>
        <w:jc w:val="both"/>
        <w:rPr>
          <w:b/>
          <w:u w:val="single"/>
          <w:lang w:eastAsia="ko-KR"/>
        </w:rPr>
      </w:pPr>
      <w:r w:rsidRPr="00963D65">
        <w:rPr>
          <w:b/>
          <w:u w:val="single"/>
          <w:lang w:eastAsia="ko-KR"/>
        </w:rPr>
        <w:t>Proposal</w:t>
      </w:r>
      <w:r>
        <w:rPr>
          <w:b/>
          <w:u w:val="single"/>
          <w:lang w:eastAsia="ko-KR"/>
        </w:rPr>
        <w:t xml:space="preserve"> 4</w:t>
      </w:r>
      <w:r w:rsidRPr="00963D65">
        <w:rPr>
          <w:b/>
          <w:u w:val="single"/>
          <w:lang w:eastAsia="ko-KR"/>
        </w:rPr>
        <w:t xml:space="preserve">: Support DCI format 2_6 from </w:t>
      </w:r>
      <w:proofErr w:type="spellStart"/>
      <w:r w:rsidRPr="00963D65">
        <w:rPr>
          <w:b/>
          <w:u w:val="single"/>
          <w:lang w:eastAsia="ko-KR"/>
        </w:rPr>
        <w:t>SCell</w:t>
      </w:r>
      <w:proofErr w:type="spellEnd"/>
      <w:r w:rsidRPr="00963D65">
        <w:rPr>
          <w:b/>
          <w:u w:val="single"/>
          <w:lang w:eastAsia="ko-KR"/>
        </w:rPr>
        <w:t xml:space="preserve"> and align support from </w:t>
      </w:r>
      <w:proofErr w:type="spellStart"/>
      <w:r w:rsidRPr="00963D65">
        <w:rPr>
          <w:b/>
          <w:u w:val="single"/>
          <w:lang w:eastAsia="ko-KR"/>
        </w:rPr>
        <w:t>SCell</w:t>
      </w:r>
      <w:proofErr w:type="spellEnd"/>
      <w:r w:rsidRPr="00963D65">
        <w:rPr>
          <w:b/>
          <w:u w:val="single"/>
          <w:lang w:eastAsia="ko-KR"/>
        </w:rPr>
        <w:t xml:space="preserve"> for DCI formats with PDCCH monitored according to Type3 CSS.</w:t>
      </w:r>
    </w:p>
    <w:p w14:paraId="502C52E5" w14:textId="77777777" w:rsidR="00792726" w:rsidRDefault="00792726" w:rsidP="00792726">
      <w:pPr>
        <w:spacing w:line="288" w:lineRule="auto"/>
        <w:jc w:val="both"/>
        <w:rPr>
          <w:lang w:eastAsia="ko-KR"/>
        </w:rPr>
      </w:pPr>
      <w:r>
        <w:rPr>
          <w:rFonts w:hint="eastAsia"/>
          <w:lang w:eastAsia="ko-KR"/>
        </w:rPr>
        <w:t xml:space="preserve">In case of DCI format 2_5, it can be </w:t>
      </w:r>
      <w:r>
        <w:rPr>
          <w:lang w:eastAsia="ko-KR"/>
        </w:rPr>
        <w:t xml:space="preserve">monitored in one or both of Type3 CSS and USS without any restriction of </w:t>
      </w:r>
      <w:proofErr w:type="spellStart"/>
      <w:r>
        <w:rPr>
          <w:lang w:eastAsia="ko-KR"/>
        </w:rPr>
        <w:t>PCell</w:t>
      </w:r>
      <w:proofErr w:type="spellEnd"/>
      <w:r>
        <w:rPr>
          <w:lang w:eastAsia="ko-KR"/>
        </w:rPr>
        <w:t xml:space="preserve"> (see below text copied from TS38.213). Therefore, the configuration and applicability of DCI format 2_5 can remain unchanged from Rel-16:</w:t>
      </w:r>
    </w:p>
    <w:tbl>
      <w:tblPr>
        <w:tblStyle w:val="a6"/>
        <w:tblW w:w="0" w:type="auto"/>
        <w:tblLook w:val="04A0" w:firstRow="1" w:lastRow="0" w:firstColumn="1" w:lastColumn="0" w:noHBand="0" w:noVBand="1"/>
      </w:tblPr>
      <w:tblGrid>
        <w:gridCol w:w="9629"/>
      </w:tblGrid>
      <w:tr w:rsidR="00792726" w14:paraId="221ED806" w14:textId="77777777" w:rsidTr="00C44E65">
        <w:tc>
          <w:tcPr>
            <w:tcW w:w="9629" w:type="dxa"/>
          </w:tcPr>
          <w:p w14:paraId="4F750298" w14:textId="77777777" w:rsidR="00792726" w:rsidRPr="00986230" w:rsidRDefault="00792726" w:rsidP="00C44E65">
            <w:pPr>
              <w:spacing w:before="180"/>
              <w:jc w:val="both"/>
              <w:rPr>
                <w:rFonts w:eastAsia="SimSun"/>
                <w:b/>
                <w:u w:val="single"/>
                <w:lang w:eastAsia="zh-CN"/>
              </w:rPr>
            </w:pPr>
            <w:r w:rsidRPr="00986230">
              <w:rPr>
                <w:rFonts w:eastAsia="SimSun"/>
                <w:b/>
                <w:u w:val="single"/>
                <w:lang w:eastAsia="zh-CN"/>
              </w:rPr>
              <w:t xml:space="preserve">TS38.213 </w:t>
            </w:r>
            <w:r>
              <w:rPr>
                <w:rFonts w:eastAsia="SimSun"/>
                <w:b/>
                <w:u w:val="single"/>
                <w:lang w:eastAsia="zh-CN"/>
              </w:rPr>
              <w:t>clause</w:t>
            </w:r>
            <w:r w:rsidRPr="00986230">
              <w:rPr>
                <w:rFonts w:eastAsia="SimSun"/>
                <w:b/>
                <w:u w:val="single"/>
                <w:lang w:eastAsia="zh-CN"/>
              </w:rPr>
              <w:t xml:space="preserve"> 14</w:t>
            </w:r>
          </w:p>
          <w:p w14:paraId="56F14E2B" w14:textId="77777777" w:rsidR="00792726" w:rsidRPr="00963D65" w:rsidRDefault="00792726" w:rsidP="00C44E65">
            <w:pPr>
              <w:spacing w:before="180"/>
              <w:jc w:val="both"/>
              <w:rPr>
                <w:rFonts w:eastAsia="SimSun"/>
              </w:rPr>
            </w:pPr>
            <w:r w:rsidRPr="00963D65">
              <w:rPr>
                <w:rFonts w:eastAsia="SimSun"/>
                <w:lang w:eastAsia="zh-CN"/>
              </w:rPr>
              <w:t xml:space="preserve">An </w:t>
            </w:r>
            <w:r w:rsidRPr="00963D65">
              <w:rPr>
                <w:rFonts w:eastAsia="SimSun"/>
              </w:rPr>
              <w:t xml:space="preserve">IAB-MT </w:t>
            </w:r>
            <w:r w:rsidRPr="00963D65">
              <w:rPr>
                <w:rFonts w:eastAsia="SimSun"/>
                <w:lang w:eastAsia="zh-CN"/>
              </w:rPr>
              <w:t>monitors PDCCH candidates for a DCI format</w:t>
            </w:r>
            <w:r w:rsidRPr="00963D65">
              <w:rPr>
                <w:rFonts w:eastAsia="SimSun"/>
              </w:rPr>
              <w:t xml:space="preserve"> 2_5 with CRC scrambled by AI-RNTI in one or both of the following search space sets:</w:t>
            </w:r>
          </w:p>
          <w:p w14:paraId="0250B65F" w14:textId="77777777" w:rsidR="00792726" w:rsidRPr="00963D65" w:rsidRDefault="00792726" w:rsidP="00C44E65">
            <w:pPr>
              <w:ind w:left="568" w:hanging="284"/>
              <w:jc w:val="both"/>
              <w:rPr>
                <w:rFonts w:eastAsia="SimSun"/>
                <w:lang w:val="x-none" w:eastAsia="zh-CN"/>
              </w:rPr>
            </w:pPr>
            <w:r w:rsidRPr="00963D65">
              <w:rPr>
                <w:rFonts w:eastAsia="SimSun"/>
                <w:lang w:val="x-none"/>
              </w:rPr>
              <w:t>-</w:t>
            </w:r>
            <w:r w:rsidRPr="00963D65">
              <w:rPr>
                <w:rFonts w:eastAsia="SimSun"/>
                <w:lang w:val="x-none"/>
              </w:rPr>
              <w:tab/>
              <w:t xml:space="preserve">a Type3-PDCCH CSS set </w:t>
            </w:r>
            <w:r w:rsidRPr="00963D65">
              <w:rPr>
                <w:rFonts w:eastAsia="SimSun"/>
                <w:lang w:val="x-none" w:eastAsia="zh-CN"/>
              </w:rPr>
              <w:t xml:space="preserve">configured by </w:t>
            </w:r>
            <w:proofErr w:type="spellStart"/>
            <w:r w:rsidRPr="00963D65">
              <w:rPr>
                <w:rFonts w:eastAsia="SimSun"/>
                <w:i/>
                <w:iCs/>
                <w:lang w:val="x-none" w:eastAsia="zh-CN"/>
              </w:rPr>
              <w:t>SearchSpace</w:t>
            </w:r>
            <w:proofErr w:type="spellEnd"/>
            <w:r w:rsidRPr="00963D65">
              <w:rPr>
                <w:rFonts w:eastAsia="SimSun"/>
                <w:lang w:val="x-none" w:eastAsia="zh-CN"/>
              </w:rPr>
              <w:t xml:space="preserve"> in </w:t>
            </w:r>
            <w:r w:rsidRPr="00963D65">
              <w:rPr>
                <w:rFonts w:eastAsia="SimSun"/>
                <w:i/>
                <w:iCs/>
                <w:lang w:val="x-none" w:eastAsia="zh-CN"/>
              </w:rPr>
              <w:t>PDCCH-</w:t>
            </w:r>
            <w:proofErr w:type="spellStart"/>
            <w:r w:rsidRPr="00963D65">
              <w:rPr>
                <w:rFonts w:eastAsia="SimSun"/>
                <w:i/>
                <w:iCs/>
                <w:lang w:val="x-none" w:eastAsia="zh-CN"/>
              </w:rPr>
              <w:t>Config</w:t>
            </w:r>
            <w:proofErr w:type="spellEnd"/>
            <w:r w:rsidRPr="00963D65">
              <w:rPr>
                <w:rFonts w:eastAsia="SimSun"/>
                <w:lang w:val="x-none" w:eastAsia="zh-CN"/>
              </w:rPr>
              <w:t xml:space="preserve"> with </w:t>
            </w:r>
            <w:proofErr w:type="spellStart"/>
            <w:r w:rsidRPr="00963D65">
              <w:rPr>
                <w:rFonts w:eastAsia="SimSun"/>
                <w:i/>
                <w:iCs/>
                <w:lang w:val="x-none" w:eastAsia="zh-CN"/>
              </w:rPr>
              <w:t>searchSpaceType</w:t>
            </w:r>
            <w:proofErr w:type="spellEnd"/>
            <w:r w:rsidRPr="00963D65">
              <w:rPr>
                <w:rFonts w:eastAsia="SimSun"/>
                <w:lang w:val="x-none" w:eastAsia="zh-CN"/>
              </w:rPr>
              <w:t xml:space="preserve"> = </w:t>
            </w:r>
            <w:r w:rsidRPr="00963D65">
              <w:rPr>
                <w:rFonts w:eastAsia="SimSun"/>
                <w:i/>
                <w:iCs/>
                <w:lang w:val="x-none" w:eastAsia="zh-CN"/>
              </w:rPr>
              <w:t>common</w:t>
            </w:r>
            <w:r w:rsidRPr="00963D65">
              <w:rPr>
                <w:rFonts w:eastAsia="SimSun"/>
                <w:lang w:val="en-US" w:eastAsia="zh-CN"/>
              </w:rPr>
              <w:t>;</w:t>
            </w:r>
            <w:r w:rsidRPr="00963D65">
              <w:rPr>
                <w:rFonts w:eastAsia="SimSun"/>
                <w:lang w:val="x-none" w:eastAsia="zh-CN"/>
              </w:rPr>
              <w:t xml:space="preserve"> </w:t>
            </w:r>
          </w:p>
          <w:p w14:paraId="6D70F974" w14:textId="77777777" w:rsidR="00792726" w:rsidRPr="00963D65" w:rsidRDefault="00792726" w:rsidP="00C44E65">
            <w:pPr>
              <w:ind w:left="568" w:hanging="284"/>
              <w:jc w:val="both"/>
              <w:rPr>
                <w:rFonts w:eastAsia="SimSun"/>
                <w:highlight w:val="cyan"/>
                <w:lang w:val="x-none"/>
              </w:rPr>
            </w:pPr>
            <w:r w:rsidRPr="00963D65">
              <w:rPr>
                <w:rFonts w:eastAsia="SimSun"/>
                <w:lang w:val="x-none"/>
              </w:rPr>
              <w:t>-</w:t>
            </w:r>
            <w:r w:rsidRPr="00963D65">
              <w:rPr>
                <w:rFonts w:eastAsia="SimSun"/>
                <w:lang w:val="x-none"/>
              </w:rPr>
              <w:tab/>
              <w:t xml:space="preserve">a USS set configured by </w:t>
            </w:r>
            <w:proofErr w:type="spellStart"/>
            <w:r w:rsidRPr="00963D65">
              <w:rPr>
                <w:rFonts w:eastAsia="SimSun"/>
                <w:lang w:val="x-none"/>
              </w:rPr>
              <w:t>SearchSpace</w:t>
            </w:r>
            <w:proofErr w:type="spellEnd"/>
            <w:r w:rsidRPr="00963D65">
              <w:rPr>
                <w:rFonts w:eastAsia="SimSun"/>
                <w:lang w:val="x-none"/>
              </w:rPr>
              <w:t xml:space="preserve"> in PDCCH-</w:t>
            </w:r>
            <w:proofErr w:type="spellStart"/>
            <w:r w:rsidRPr="00963D65">
              <w:rPr>
                <w:rFonts w:eastAsia="SimSun"/>
                <w:lang w:val="x-none"/>
              </w:rPr>
              <w:t>Config</w:t>
            </w:r>
            <w:proofErr w:type="spellEnd"/>
            <w:r w:rsidRPr="00963D65">
              <w:rPr>
                <w:rFonts w:eastAsia="SimSun"/>
                <w:lang w:val="x-none"/>
              </w:rPr>
              <w:t xml:space="preserve"> with </w:t>
            </w:r>
            <w:proofErr w:type="spellStart"/>
            <w:r w:rsidRPr="00963D65">
              <w:rPr>
                <w:rFonts w:eastAsia="SimSun"/>
                <w:lang w:val="x-none"/>
              </w:rPr>
              <w:t>searchSpaceType</w:t>
            </w:r>
            <w:proofErr w:type="spellEnd"/>
            <w:r w:rsidRPr="00963D65">
              <w:rPr>
                <w:rFonts w:eastAsia="SimSun"/>
                <w:lang w:val="x-none"/>
              </w:rPr>
              <w:t xml:space="preserve"> = </w:t>
            </w:r>
            <w:proofErr w:type="spellStart"/>
            <w:r w:rsidRPr="00963D65">
              <w:rPr>
                <w:rFonts w:eastAsia="SimSun"/>
                <w:lang w:val="x-none"/>
              </w:rPr>
              <w:t>ue</w:t>
            </w:r>
            <w:proofErr w:type="spellEnd"/>
            <w:r w:rsidRPr="00963D65">
              <w:rPr>
                <w:rFonts w:eastAsia="SimSun"/>
                <w:lang w:val="x-none"/>
              </w:rPr>
              <w:t>-Specific.</w:t>
            </w:r>
          </w:p>
        </w:tc>
      </w:tr>
    </w:tbl>
    <w:p w14:paraId="2B9EAA27" w14:textId="774A9E9B" w:rsidR="00792726" w:rsidRDefault="00792726" w:rsidP="00793CA8">
      <w:pPr>
        <w:spacing w:before="288" w:line="360" w:lineRule="auto"/>
        <w:jc w:val="both"/>
        <w:rPr>
          <w:b/>
          <w:u w:val="single"/>
          <w:lang w:eastAsia="ko-KR"/>
        </w:rPr>
      </w:pPr>
      <w:r w:rsidRPr="00963D65">
        <w:rPr>
          <w:rFonts w:hint="eastAsia"/>
          <w:b/>
          <w:u w:val="single"/>
          <w:lang w:eastAsia="ko-KR"/>
        </w:rPr>
        <w:t>Observation</w:t>
      </w:r>
      <w:r>
        <w:rPr>
          <w:b/>
          <w:u w:val="single"/>
          <w:lang w:eastAsia="ko-KR"/>
        </w:rPr>
        <w:t xml:space="preserve"> 1</w:t>
      </w:r>
      <w:r w:rsidRPr="00963D65">
        <w:rPr>
          <w:rFonts w:hint="eastAsia"/>
          <w:b/>
          <w:u w:val="single"/>
          <w:lang w:eastAsia="ko-KR"/>
        </w:rPr>
        <w:t xml:space="preserve">: </w:t>
      </w:r>
      <w:r w:rsidRPr="00963D65">
        <w:rPr>
          <w:b/>
          <w:u w:val="single"/>
          <w:lang w:eastAsia="ko-KR"/>
        </w:rPr>
        <w:t xml:space="preserve">DCI format 2_5 can be monitored in one or both of Type3 CSS and USS </w:t>
      </w:r>
      <w:r w:rsidRPr="00441077">
        <w:rPr>
          <w:b/>
          <w:u w:val="single"/>
          <w:lang w:eastAsia="ko-KR"/>
        </w:rPr>
        <w:t xml:space="preserve">without any restriction of </w:t>
      </w:r>
      <w:proofErr w:type="spellStart"/>
      <w:r w:rsidRPr="00441077">
        <w:rPr>
          <w:b/>
          <w:u w:val="single"/>
          <w:lang w:eastAsia="ko-KR"/>
        </w:rPr>
        <w:t>PCell</w:t>
      </w:r>
      <w:proofErr w:type="spellEnd"/>
      <w:r w:rsidRPr="00963D65">
        <w:rPr>
          <w:b/>
          <w:u w:val="single"/>
          <w:lang w:eastAsia="ko-KR"/>
        </w:rPr>
        <w:t xml:space="preserve">. Therefore, no additional </w:t>
      </w:r>
      <w:r>
        <w:rPr>
          <w:b/>
          <w:u w:val="single"/>
          <w:lang w:eastAsia="ko-KR"/>
        </w:rPr>
        <w:t>specification</w:t>
      </w:r>
      <w:r w:rsidRPr="00963D65">
        <w:rPr>
          <w:b/>
          <w:u w:val="single"/>
          <w:lang w:eastAsia="ko-KR"/>
        </w:rPr>
        <w:t xml:space="preserve"> is required for DCI format 2_5 with respect to cross carrier scheduling from </w:t>
      </w:r>
      <w:proofErr w:type="spellStart"/>
      <w:r w:rsidRPr="00963D65">
        <w:rPr>
          <w:b/>
          <w:u w:val="single"/>
          <w:lang w:eastAsia="ko-KR"/>
        </w:rPr>
        <w:t>SCell</w:t>
      </w:r>
      <w:proofErr w:type="spellEnd"/>
      <w:r w:rsidRPr="00963D65">
        <w:rPr>
          <w:b/>
          <w:u w:val="single"/>
          <w:lang w:eastAsia="ko-KR"/>
        </w:rPr>
        <w:t xml:space="preserve"> to </w:t>
      </w:r>
      <w:proofErr w:type="spellStart"/>
      <w:r w:rsidRPr="00963D65">
        <w:rPr>
          <w:b/>
          <w:u w:val="single"/>
          <w:lang w:eastAsia="ko-KR"/>
        </w:rPr>
        <w:t>PCell</w:t>
      </w:r>
      <w:proofErr w:type="spellEnd"/>
      <w:r w:rsidRPr="00963D65">
        <w:rPr>
          <w:b/>
          <w:u w:val="single"/>
          <w:lang w:eastAsia="ko-KR"/>
        </w:rPr>
        <w:t>.</w:t>
      </w:r>
    </w:p>
    <w:p w14:paraId="1D6B837D" w14:textId="66AE9216" w:rsidR="00ED2492" w:rsidRPr="000C489F" w:rsidRDefault="00ED2492" w:rsidP="000C489F">
      <w:pPr>
        <w:pStyle w:val="2"/>
        <w:rPr>
          <w:sz w:val="28"/>
          <w:lang w:val="en-US"/>
        </w:rPr>
      </w:pPr>
      <w:r w:rsidRPr="000C489F">
        <w:rPr>
          <w:sz w:val="28"/>
          <w:lang w:val="en-US"/>
        </w:rPr>
        <w:t xml:space="preserve">PDCCH overbooking </w:t>
      </w:r>
    </w:p>
    <w:p w14:paraId="6110284B" w14:textId="23B7A4BE" w:rsidR="00FC29A4" w:rsidRPr="000C489F" w:rsidRDefault="001331AA" w:rsidP="000C489F">
      <w:pPr>
        <w:spacing w:line="288" w:lineRule="auto"/>
        <w:jc w:val="both"/>
        <w:rPr>
          <w:lang w:eastAsia="ko-KR"/>
        </w:rPr>
      </w:pPr>
      <w:r w:rsidRPr="000C489F">
        <w:rPr>
          <w:lang w:eastAsia="ko-KR"/>
        </w:rPr>
        <w:t>F</w:t>
      </w:r>
      <w:r w:rsidR="009718CF" w:rsidRPr="000C489F">
        <w:rPr>
          <w:lang w:eastAsia="ko-KR"/>
        </w:rPr>
        <w:t xml:space="preserve">or DSS, PDCCH monitoring on scheduling </w:t>
      </w:r>
      <w:proofErr w:type="spellStart"/>
      <w:r w:rsidR="009718CF" w:rsidRPr="000C489F">
        <w:rPr>
          <w:lang w:eastAsia="ko-KR"/>
        </w:rPr>
        <w:t>SCell</w:t>
      </w:r>
      <w:proofErr w:type="spellEnd"/>
      <w:r w:rsidR="009718CF" w:rsidRPr="000C489F">
        <w:rPr>
          <w:lang w:eastAsia="ko-KR"/>
        </w:rPr>
        <w:t xml:space="preserve"> can be practically same as PDCCH monitoring on the </w:t>
      </w:r>
      <w:proofErr w:type="spellStart"/>
      <w:r w:rsidR="009718CF" w:rsidRPr="000C489F">
        <w:rPr>
          <w:lang w:eastAsia="ko-KR"/>
        </w:rPr>
        <w:t>PCell</w:t>
      </w:r>
      <w:proofErr w:type="spellEnd"/>
      <w:r w:rsidR="009718CF" w:rsidRPr="000C489F">
        <w:rPr>
          <w:lang w:eastAsia="ko-KR"/>
        </w:rPr>
        <w:t xml:space="preserve"> in Rel-16</w:t>
      </w:r>
      <w:r w:rsidR="008E1F93">
        <w:rPr>
          <w:lang w:eastAsia="ko-KR"/>
        </w:rPr>
        <w:t>. Therefore,</w:t>
      </w:r>
      <w:r w:rsidR="009718CF" w:rsidRPr="000C489F">
        <w:rPr>
          <w:lang w:eastAsia="ko-KR"/>
        </w:rPr>
        <w:t xml:space="preserve"> PDCCH overbooking can also be supported on the scheduling </w:t>
      </w:r>
      <w:proofErr w:type="spellStart"/>
      <w:r w:rsidR="009718CF" w:rsidRPr="000C489F">
        <w:rPr>
          <w:lang w:eastAsia="ko-KR"/>
        </w:rPr>
        <w:t>SCell</w:t>
      </w:r>
      <w:proofErr w:type="spellEnd"/>
      <w:r w:rsidR="009718CF" w:rsidRPr="000C489F">
        <w:rPr>
          <w:lang w:eastAsia="ko-KR"/>
        </w:rPr>
        <w:t xml:space="preserve"> when the UE is configured for DSS.   </w:t>
      </w:r>
    </w:p>
    <w:p w14:paraId="71224DA1" w14:textId="13AE4D0F" w:rsidR="001331AA" w:rsidRPr="000C489F" w:rsidRDefault="009B60CF" w:rsidP="00793CA8">
      <w:pPr>
        <w:spacing w:line="360" w:lineRule="auto"/>
        <w:jc w:val="both"/>
        <w:rPr>
          <w:b/>
          <w:u w:val="single"/>
          <w:lang w:val="en-US" w:eastAsia="ko-KR"/>
        </w:rPr>
      </w:pPr>
      <w:r w:rsidRPr="000C489F">
        <w:rPr>
          <w:b/>
          <w:u w:val="single"/>
          <w:lang w:val="en-US" w:eastAsia="ko-KR"/>
        </w:rPr>
        <w:t>Proposal</w:t>
      </w:r>
      <w:r>
        <w:rPr>
          <w:b/>
          <w:u w:val="single"/>
          <w:lang w:val="en-US" w:eastAsia="ko-KR"/>
        </w:rPr>
        <w:t xml:space="preserve"> </w:t>
      </w:r>
      <w:r w:rsidR="0015669B">
        <w:rPr>
          <w:b/>
          <w:u w:val="single"/>
          <w:lang w:val="en-US" w:eastAsia="ko-KR"/>
        </w:rPr>
        <w:t>5</w:t>
      </w:r>
      <w:r w:rsidRPr="000C489F">
        <w:rPr>
          <w:b/>
          <w:u w:val="single"/>
          <w:lang w:val="en-US" w:eastAsia="ko-KR"/>
        </w:rPr>
        <w:t xml:space="preserve">: </w:t>
      </w:r>
      <w:r>
        <w:rPr>
          <w:b/>
          <w:u w:val="single"/>
          <w:lang w:val="en-US" w:eastAsia="ko-KR"/>
        </w:rPr>
        <w:t xml:space="preserve">Support PDCCH overbooking on the </w:t>
      </w:r>
      <w:proofErr w:type="spellStart"/>
      <w:r>
        <w:rPr>
          <w:b/>
          <w:u w:val="single"/>
          <w:lang w:val="en-US" w:eastAsia="ko-KR"/>
        </w:rPr>
        <w:t>sSCell</w:t>
      </w:r>
      <w:proofErr w:type="spellEnd"/>
      <w:r>
        <w:rPr>
          <w:b/>
          <w:u w:val="single"/>
          <w:lang w:val="en-US" w:eastAsia="ko-KR"/>
        </w:rPr>
        <w:t xml:space="preserve"> when the UE is configured cross</w:t>
      </w:r>
      <w:r w:rsidR="00776BB2">
        <w:rPr>
          <w:b/>
          <w:u w:val="single"/>
          <w:lang w:val="en-US" w:eastAsia="ko-KR"/>
        </w:rPr>
        <w:t>-</w:t>
      </w:r>
      <w:r>
        <w:rPr>
          <w:b/>
          <w:u w:val="single"/>
          <w:lang w:val="en-US" w:eastAsia="ko-KR"/>
        </w:rPr>
        <w:t xml:space="preserve">carrier scheduling from </w:t>
      </w:r>
      <w:proofErr w:type="spellStart"/>
      <w:r>
        <w:rPr>
          <w:b/>
          <w:u w:val="single"/>
          <w:lang w:val="en-US" w:eastAsia="ko-KR"/>
        </w:rPr>
        <w:t>sSCell</w:t>
      </w:r>
      <w:proofErr w:type="spellEnd"/>
      <w:r>
        <w:rPr>
          <w:b/>
          <w:u w:val="single"/>
          <w:lang w:val="en-US" w:eastAsia="ko-KR"/>
        </w:rPr>
        <w:t xml:space="preserve"> to </w:t>
      </w:r>
      <w:proofErr w:type="spellStart"/>
      <w:r>
        <w:rPr>
          <w:b/>
          <w:u w:val="single"/>
          <w:lang w:val="en-US" w:eastAsia="ko-KR"/>
        </w:rPr>
        <w:t>PCell</w:t>
      </w:r>
      <w:proofErr w:type="spellEnd"/>
      <w:r w:rsidR="008E1F93">
        <w:rPr>
          <w:b/>
          <w:u w:val="single"/>
          <w:lang w:val="en-US" w:eastAsia="ko-KR"/>
        </w:rPr>
        <w:t>.</w:t>
      </w:r>
    </w:p>
    <w:p w14:paraId="0F6B6F58" w14:textId="7D792BF3" w:rsidR="00682B1F" w:rsidRDefault="00682B1F" w:rsidP="00963D6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proofErr w:type="spellStart"/>
      <w:proofErr w:type="gramStart"/>
      <w:r w:rsidRPr="00963D65">
        <w:rPr>
          <w:szCs w:val="20"/>
          <w:lang w:val="en-US"/>
        </w:rPr>
        <w:t>sSCell</w:t>
      </w:r>
      <w:proofErr w:type="spellEnd"/>
      <w:proofErr w:type="gramEnd"/>
      <w:r w:rsidRPr="00963D65">
        <w:rPr>
          <w:szCs w:val="20"/>
          <w:lang w:val="en-US"/>
        </w:rPr>
        <w:t xml:space="preserve"> activation/deactivation</w:t>
      </w:r>
    </w:p>
    <w:p w14:paraId="566C000E" w14:textId="2B1F87A1" w:rsidR="00FC29A4" w:rsidRDefault="00FC29A4" w:rsidP="00FC29A4">
      <w:pPr>
        <w:spacing w:before="288" w:line="288" w:lineRule="auto"/>
        <w:jc w:val="both"/>
        <w:rPr>
          <w:lang w:eastAsia="ko-KR"/>
        </w:rPr>
      </w:pPr>
      <w:r>
        <w:rPr>
          <w:lang w:eastAsia="ko-KR"/>
        </w:rPr>
        <w:t xml:space="preserve">When a </w:t>
      </w:r>
      <w:proofErr w:type="spellStart"/>
      <w:r>
        <w:rPr>
          <w:lang w:eastAsia="ko-KR"/>
        </w:rPr>
        <w:t>gNB</w:t>
      </w:r>
      <w:proofErr w:type="spellEnd"/>
      <w:r>
        <w:rPr>
          <w:lang w:eastAsia="ko-KR"/>
        </w:rPr>
        <w:t xml:space="preserve"> enables </w:t>
      </w:r>
      <w:r w:rsidRPr="0091547D">
        <w:rPr>
          <w:lang w:eastAsia="ko-KR"/>
        </w:rPr>
        <w:t>cross</w:t>
      </w:r>
      <w:r>
        <w:rPr>
          <w:lang w:eastAsia="ko-KR"/>
        </w:rPr>
        <w:t>-</w:t>
      </w:r>
      <w:r w:rsidRPr="0091547D">
        <w:rPr>
          <w:lang w:eastAsia="ko-KR"/>
        </w:rPr>
        <w:t xml:space="preserve">carrier scheduling from </w:t>
      </w:r>
      <w:proofErr w:type="spellStart"/>
      <w:r>
        <w:rPr>
          <w:lang w:eastAsia="ko-KR"/>
        </w:rPr>
        <w:t>SCell</w:t>
      </w:r>
      <w:proofErr w:type="spellEnd"/>
      <w:r w:rsidRPr="0091547D">
        <w:rPr>
          <w:lang w:eastAsia="ko-KR"/>
        </w:rPr>
        <w:t xml:space="preserve"> to </w:t>
      </w:r>
      <w:proofErr w:type="spellStart"/>
      <w:r>
        <w:rPr>
          <w:lang w:eastAsia="ko-KR"/>
        </w:rPr>
        <w:t>PCell</w:t>
      </w:r>
      <w:proofErr w:type="spellEnd"/>
      <w:r w:rsidRPr="0091547D">
        <w:rPr>
          <w:lang w:eastAsia="ko-KR"/>
        </w:rPr>
        <w:t xml:space="preserve"> </w:t>
      </w:r>
      <w:r>
        <w:rPr>
          <w:lang w:eastAsia="ko-KR"/>
        </w:rPr>
        <w:t xml:space="preserve">for a UE </w:t>
      </w:r>
      <w:r w:rsidRPr="0091547D">
        <w:rPr>
          <w:lang w:eastAsia="ko-KR"/>
        </w:rPr>
        <w:t xml:space="preserve">(e.g., in the process of </w:t>
      </w:r>
      <w:proofErr w:type="spellStart"/>
      <w:r>
        <w:rPr>
          <w:lang w:eastAsia="ko-KR"/>
        </w:rPr>
        <w:t>SCell</w:t>
      </w:r>
      <w:proofErr w:type="spellEnd"/>
      <w:r w:rsidRPr="0091547D">
        <w:rPr>
          <w:lang w:eastAsia="ko-KR"/>
        </w:rPr>
        <w:t xml:space="preserve"> addition)</w:t>
      </w:r>
      <w:r>
        <w:rPr>
          <w:lang w:eastAsia="ko-KR"/>
        </w:rPr>
        <w:t xml:space="preserve">, the association between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needs to be provided similar to </w:t>
      </w:r>
      <w:proofErr w:type="spellStart"/>
      <w:r w:rsidRPr="005E4BB0">
        <w:rPr>
          <w:i/>
        </w:rPr>
        <w:t>CrossCarrierSchedulingConfig</w:t>
      </w:r>
      <w:proofErr w:type="spellEnd"/>
      <w:r>
        <w:t xml:space="preserve"> in Rel-16</w:t>
      </w:r>
      <w:r>
        <w:rPr>
          <w:i/>
        </w:rPr>
        <w:t>.</w:t>
      </w:r>
      <w:r w:rsidRPr="005E4BB0">
        <w:rPr>
          <w:i/>
        </w:rPr>
        <w:t xml:space="preserve"> </w:t>
      </w:r>
      <w:r>
        <w:t>Further</w:t>
      </w:r>
      <w:r w:rsidRPr="00C30F2D">
        <w:t xml:space="preserve">, the CIF value </w:t>
      </w:r>
      <w:r>
        <w:t xml:space="preserve">used in the scheduling cell to indicate the scheduled cell can be configured for the </w:t>
      </w:r>
      <w:r>
        <w:rPr>
          <w:rFonts w:hint="eastAsia"/>
          <w:lang w:eastAsia="ko-KR"/>
        </w:rPr>
        <w:t>DCI formats 0_1/0_2/1_1/1_2</w:t>
      </w:r>
      <w:r>
        <w:rPr>
          <w:lang w:eastAsia="ko-KR"/>
        </w:rPr>
        <w:t xml:space="preserve"> as in Rel-16.</w:t>
      </w:r>
    </w:p>
    <w:p w14:paraId="084AFFE4" w14:textId="07775A98" w:rsidR="00FC29A4" w:rsidRDefault="00FC29A4" w:rsidP="00FC29A4">
      <w:pPr>
        <w:spacing w:line="288" w:lineRule="auto"/>
        <w:jc w:val="both"/>
        <w:rPr>
          <w:lang w:eastAsia="ko-KR"/>
        </w:rPr>
      </w:pPr>
      <w:proofErr w:type="spellStart"/>
      <w:r>
        <w:rPr>
          <w:lang w:eastAsia="ko-KR"/>
        </w:rPr>
        <w:lastRenderedPageBreak/>
        <w:t>SCell</w:t>
      </w:r>
      <w:proofErr w:type="spellEnd"/>
      <w:r>
        <w:rPr>
          <w:lang w:eastAsia="ko-KR"/>
        </w:rPr>
        <w:t xml:space="preserve"> activation/deactivation functionality can be maintained</w:t>
      </w:r>
      <w:r w:rsidR="00AD6BF0">
        <w:rPr>
          <w:lang w:eastAsia="ko-KR"/>
        </w:rPr>
        <w:t xml:space="preserve"> for </w:t>
      </w:r>
      <w:proofErr w:type="spellStart"/>
      <w:r w:rsidR="00AD6BF0">
        <w:rPr>
          <w:lang w:eastAsia="ko-KR"/>
        </w:rPr>
        <w:t>sSCell</w:t>
      </w:r>
      <w:proofErr w:type="spellEnd"/>
      <w:r>
        <w:rPr>
          <w:lang w:eastAsia="ko-KR"/>
        </w:rPr>
        <w:t xml:space="preserve">. Specifically, upon </w:t>
      </w:r>
      <w:proofErr w:type="spellStart"/>
      <w:r w:rsidR="00AD6BF0">
        <w:rPr>
          <w:lang w:eastAsia="ko-KR"/>
        </w:rPr>
        <w:t>s</w:t>
      </w:r>
      <w:r>
        <w:rPr>
          <w:lang w:eastAsia="ko-KR"/>
        </w:rPr>
        <w:t>SCell</w:t>
      </w:r>
      <w:proofErr w:type="spellEnd"/>
      <w:r>
        <w:rPr>
          <w:lang w:eastAsia="ko-KR"/>
        </w:rPr>
        <w:t xml:space="preserve"> activation, UE monitors PDCCH on the </w:t>
      </w:r>
      <w:proofErr w:type="spellStart"/>
      <w:r w:rsidR="00AD6BF0">
        <w:rPr>
          <w:lang w:eastAsia="ko-KR"/>
        </w:rPr>
        <w:t>s</w:t>
      </w:r>
      <w:r>
        <w:rPr>
          <w:lang w:eastAsia="ko-KR"/>
        </w:rPr>
        <w:t>SCell</w:t>
      </w:r>
      <w:proofErr w:type="spellEnd"/>
      <w:r>
        <w:rPr>
          <w:lang w:eastAsia="ko-KR"/>
        </w:rPr>
        <w:t xml:space="preserve"> for scheduling on the </w:t>
      </w:r>
      <w:proofErr w:type="spellStart"/>
      <w:r>
        <w:rPr>
          <w:lang w:eastAsia="ko-KR"/>
        </w:rPr>
        <w:t>PCell</w:t>
      </w:r>
      <w:proofErr w:type="spellEnd"/>
      <w:r>
        <w:rPr>
          <w:lang w:eastAsia="ko-KR"/>
        </w:rPr>
        <w:t xml:space="preserve"> and/or </w:t>
      </w:r>
      <w:proofErr w:type="spellStart"/>
      <w:r>
        <w:rPr>
          <w:lang w:eastAsia="ko-KR"/>
        </w:rPr>
        <w:t>SCell</w:t>
      </w:r>
      <w:proofErr w:type="spellEnd"/>
      <w:r>
        <w:rPr>
          <w:lang w:eastAsia="ko-KR"/>
        </w:rPr>
        <w:t xml:space="preserve">(s) (the UE monitors PDCCH for </w:t>
      </w:r>
      <w:r w:rsidRPr="00791CD9">
        <w:rPr>
          <w:lang w:eastAsia="ko-KR"/>
        </w:rPr>
        <w:t xml:space="preserve">Type0/0A/1/2 CSS </w:t>
      </w:r>
      <w:r>
        <w:rPr>
          <w:lang w:eastAsia="ko-KR"/>
        </w:rPr>
        <w:t xml:space="preserve">on the </w:t>
      </w:r>
      <w:proofErr w:type="spellStart"/>
      <w:r>
        <w:rPr>
          <w:lang w:eastAsia="ko-KR"/>
        </w:rPr>
        <w:t>PCell</w:t>
      </w:r>
      <w:proofErr w:type="spellEnd"/>
      <w:r>
        <w:rPr>
          <w:lang w:eastAsia="ko-KR"/>
        </w:rPr>
        <w:t>).</w:t>
      </w:r>
    </w:p>
    <w:p w14:paraId="3D708B94" w14:textId="7FD03D58" w:rsidR="00F0276A" w:rsidRPr="00DE3B44" w:rsidRDefault="00FC29A4" w:rsidP="00793CA8">
      <w:pPr>
        <w:spacing w:line="360" w:lineRule="auto"/>
        <w:jc w:val="both"/>
        <w:rPr>
          <w:b/>
          <w:bCs/>
          <w:u w:val="single"/>
          <w:lang w:eastAsia="ko-KR"/>
        </w:rPr>
      </w:pPr>
      <w:r w:rsidRPr="00D553A4">
        <w:rPr>
          <w:b/>
          <w:u w:val="single"/>
          <w:lang w:eastAsia="ko-KR"/>
        </w:rPr>
        <w:t xml:space="preserve">Proposal </w:t>
      </w:r>
      <w:r w:rsidR="0015669B">
        <w:rPr>
          <w:b/>
          <w:u w:val="single"/>
          <w:lang w:eastAsia="ko-KR"/>
        </w:rPr>
        <w:t>6</w:t>
      </w:r>
      <w:r w:rsidRPr="00D553A4">
        <w:rPr>
          <w:b/>
          <w:u w:val="single"/>
          <w:lang w:eastAsia="ko-KR"/>
        </w:rPr>
        <w:t xml:space="preserve">: </w:t>
      </w:r>
      <w:r w:rsidRPr="00A2476A">
        <w:rPr>
          <w:b/>
          <w:u w:val="single"/>
        </w:rPr>
        <w:t>When</w:t>
      </w:r>
      <w:r w:rsidRPr="00EF6468">
        <w:rPr>
          <w:b/>
          <w:u w:val="single"/>
        </w:rPr>
        <w:t xml:space="preserve"> cross-carrier scheduling from </w:t>
      </w:r>
      <w:proofErr w:type="spellStart"/>
      <w:r w:rsidR="00AD6BF0">
        <w:rPr>
          <w:b/>
          <w:u w:val="single"/>
        </w:rPr>
        <w:t>s</w:t>
      </w:r>
      <w:r w:rsidRPr="00EF6468">
        <w:rPr>
          <w:b/>
          <w:u w:val="single"/>
        </w:rPr>
        <w:t>SCell</w:t>
      </w:r>
      <w:proofErr w:type="spellEnd"/>
      <w:r w:rsidRPr="00EF6468">
        <w:rPr>
          <w:b/>
          <w:u w:val="single"/>
        </w:rPr>
        <w:t xml:space="preserve"> to </w:t>
      </w:r>
      <w:proofErr w:type="spellStart"/>
      <w:r w:rsidRPr="00EF6468">
        <w:rPr>
          <w:b/>
          <w:u w:val="single"/>
        </w:rPr>
        <w:t>PCell</w:t>
      </w:r>
      <w:proofErr w:type="spellEnd"/>
      <w:r w:rsidRPr="00EF6468">
        <w:rPr>
          <w:b/>
          <w:u w:val="single"/>
        </w:rPr>
        <w:t>/</w:t>
      </w:r>
      <w:proofErr w:type="spellStart"/>
      <w:r w:rsidRPr="00EF6468">
        <w:rPr>
          <w:b/>
          <w:u w:val="single"/>
        </w:rPr>
        <w:t>PSCell</w:t>
      </w:r>
      <w:proofErr w:type="spellEnd"/>
      <w:r w:rsidRPr="00EF6468">
        <w:rPr>
          <w:b/>
          <w:u w:val="single"/>
        </w:rPr>
        <w:t xml:space="preserve"> is </w:t>
      </w:r>
      <w:r w:rsidRPr="00A2476A">
        <w:rPr>
          <w:b/>
          <w:u w:val="single"/>
        </w:rPr>
        <w:t xml:space="preserve">configured, </w:t>
      </w:r>
      <w:r>
        <w:rPr>
          <w:b/>
          <w:u w:val="single"/>
        </w:rPr>
        <w:t>a</w:t>
      </w:r>
      <w:r w:rsidRPr="00D553A4">
        <w:rPr>
          <w:b/>
          <w:u w:val="single"/>
          <w:lang w:eastAsia="ko-KR"/>
        </w:rPr>
        <w:t xml:space="preserve"> UE monitors </w:t>
      </w:r>
      <w:r w:rsidRPr="00A2476A">
        <w:rPr>
          <w:b/>
          <w:bCs/>
          <w:u w:val="single"/>
          <w:lang w:eastAsia="ko-KR"/>
        </w:rPr>
        <w:t>Type0</w:t>
      </w:r>
      <w:r w:rsidRPr="00EF6468">
        <w:rPr>
          <w:rFonts w:hint="eastAsia"/>
          <w:b/>
          <w:bCs/>
          <w:u w:val="single"/>
          <w:lang w:eastAsia="ko-KR"/>
        </w:rPr>
        <w:t>/0A</w:t>
      </w:r>
      <w:r w:rsidRPr="00EF6468">
        <w:rPr>
          <w:b/>
          <w:bCs/>
          <w:u w:val="single"/>
          <w:lang w:eastAsia="ko-KR"/>
        </w:rPr>
        <w:t>/</w:t>
      </w:r>
      <w:r w:rsidRPr="00EF6468">
        <w:rPr>
          <w:rFonts w:hint="eastAsia"/>
          <w:b/>
          <w:bCs/>
          <w:u w:val="single"/>
          <w:lang w:eastAsia="ko-KR"/>
        </w:rPr>
        <w:t>1/2 CSS</w:t>
      </w:r>
      <w:r>
        <w:rPr>
          <w:b/>
          <w:bCs/>
          <w:u w:val="single"/>
          <w:lang w:eastAsia="ko-KR"/>
        </w:rPr>
        <w:t xml:space="preserve"> on the </w:t>
      </w:r>
      <w:proofErr w:type="spellStart"/>
      <w:r>
        <w:rPr>
          <w:b/>
          <w:bCs/>
          <w:u w:val="single"/>
          <w:lang w:eastAsia="ko-KR"/>
        </w:rPr>
        <w:t>PCell</w:t>
      </w:r>
      <w:proofErr w:type="spellEnd"/>
      <w:r>
        <w:rPr>
          <w:b/>
          <w:bCs/>
          <w:u w:val="single"/>
          <w:lang w:eastAsia="ko-KR"/>
        </w:rPr>
        <w:t xml:space="preserve"> regardless whether </w:t>
      </w:r>
      <w:r w:rsidR="008E1F93">
        <w:rPr>
          <w:b/>
          <w:bCs/>
          <w:u w:val="single"/>
          <w:lang w:eastAsia="ko-KR"/>
        </w:rPr>
        <w:t xml:space="preserve">or not </w:t>
      </w:r>
      <w:r>
        <w:rPr>
          <w:b/>
          <w:bCs/>
          <w:u w:val="single"/>
          <w:lang w:eastAsia="ko-KR"/>
        </w:rPr>
        <w:t xml:space="preserve">the </w:t>
      </w:r>
      <w:proofErr w:type="spellStart"/>
      <w:r w:rsidR="00AD6BF0">
        <w:rPr>
          <w:b/>
          <w:bCs/>
          <w:u w:val="single"/>
          <w:lang w:eastAsia="ko-KR"/>
        </w:rPr>
        <w:t>s</w:t>
      </w:r>
      <w:r>
        <w:rPr>
          <w:b/>
          <w:bCs/>
          <w:u w:val="single"/>
          <w:lang w:eastAsia="ko-KR"/>
        </w:rPr>
        <w:t>SCell</w:t>
      </w:r>
      <w:proofErr w:type="spellEnd"/>
      <w:r>
        <w:rPr>
          <w:b/>
          <w:bCs/>
          <w:u w:val="single"/>
          <w:lang w:eastAsia="ko-KR"/>
        </w:rPr>
        <w:t xml:space="preserve"> is activated.</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63BCD02D" w14:textId="4D35454A" w:rsidR="001331AA" w:rsidRPr="009F4152" w:rsidRDefault="001331AA" w:rsidP="000C489F">
      <w:pPr>
        <w:spacing w:line="288" w:lineRule="auto"/>
        <w:jc w:val="both"/>
        <w:rPr>
          <w:lang w:eastAsia="ko-KR"/>
        </w:rPr>
      </w:pPr>
      <w:r w:rsidRPr="009F4152">
        <w:rPr>
          <w:lang w:eastAsia="ko-KR"/>
        </w:rPr>
        <w:t>Combining above discussion</w:t>
      </w:r>
      <w:r w:rsidR="00776BB2" w:rsidRPr="009F4152">
        <w:rPr>
          <w:lang w:eastAsia="ko-KR"/>
        </w:rPr>
        <w:t xml:space="preserve"> and</w:t>
      </w:r>
      <w:r w:rsidRPr="009F4152">
        <w:rPr>
          <w:lang w:eastAsia="ko-KR"/>
        </w:rPr>
        <w:t xml:space="preserve"> previous RAN1 agreements, Table 1 summarises DCI formats for </w:t>
      </w:r>
      <w:proofErr w:type="spellStart"/>
      <w:r w:rsidRPr="009F4152">
        <w:rPr>
          <w:lang w:eastAsia="ko-KR"/>
        </w:rPr>
        <w:t>PCell</w:t>
      </w:r>
      <w:proofErr w:type="spellEnd"/>
      <w:r w:rsidRPr="009F4152">
        <w:rPr>
          <w:lang w:eastAsia="ko-KR"/>
        </w:rPr>
        <w:t xml:space="preserve"> when cross</w:t>
      </w:r>
      <w:r w:rsidR="00776BB2" w:rsidRPr="009F4152">
        <w:rPr>
          <w:lang w:eastAsia="ko-KR"/>
        </w:rPr>
        <w:t>-</w:t>
      </w:r>
      <w:r w:rsidRPr="009F4152">
        <w:rPr>
          <w:lang w:eastAsia="ko-KR"/>
        </w:rPr>
        <w:t xml:space="preserve"> carrier scheduling from </w:t>
      </w:r>
      <w:proofErr w:type="spellStart"/>
      <w:r w:rsidR="00776BB2" w:rsidRPr="009F4152">
        <w:rPr>
          <w:lang w:eastAsia="ko-KR"/>
        </w:rPr>
        <w:t>s</w:t>
      </w:r>
      <w:r w:rsidRPr="009F4152">
        <w:rPr>
          <w:lang w:eastAsia="ko-KR"/>
        </w:rPr>
        <w:t>SCell</w:t>
      </w:r>
      <w:proofErr w:type="spellEnd"/>
      <w:r w:rsidRPr="009F4152">
        <w:rPr>
          <w:lang w:eastAsia="ko-KR"/>
        </w:rPr>
        <w:t xml:space="preserve"> to </w:t>
      </w:r>
      <w:proofErr w:type="spellStart"/>
      <w:r w:rsidRPr="009F4152">
        <w:rPr>
          <w:lang w:eastAsia="ko-KR"/>
        </w:rPr>
        <w:t>PCell</w:t>
      </w:r>
      <w:proofErr w:type="spellEnd"/>
      <w:r w:rsidRPr="009F4152">
        <w:rPr>
          <w:lang w:eastAsia="ko-KR"/>
        </w:rPr>
        <w:t xml:space="preserve"> is configured.</w:t>
      </w:r>
      <w:bookmarkStart w:id="3" w:name="_GoBack"/>
      <w:bookmarkEnd w:id="3"/>
    </w:p>
    <w:p w14:paraId="5D8B3D2A" w14:textId="0FB006AC" w:rsidR="001331AA" w:rsidRPr="009F4152" w:rsidRDefault="001331AA" w:rsidP="000C489F">
      <w:pPr>
        <w:pStyle w:val="a7"/>
        <w:keepNext/>
        <w:ind w:left="800"/>
      </w:pPr>
      <w:r w:rsidRPr="009F4152">
        <w:t xml:space="preserve">Table </w:t>
      </w:r>
      <w:r w:rsidRPr="00793CA8">
        <w:fldChar w:fldCharType="begin"/>
      </w:r>
      <w:r w:rsidRPr="009F4152">
        <w:instrText xml:space="preserve"> SEQ Table \* ARABIC </w:instrText>
      </w:r>
      <w:r w:rsidRPr="00793CA8">
        <w:fldChar w:fldCharType="separate"/>
      </w:r>
      <w:r w:rsidRPr="009F4152">
        <w:rPr>
          <w:noProof/>
        </w:rPr>
        <w:t>1</w:t>
      </w:r>
      <w:r w:rsidRPr="00793CA8">
        <w:fldChar w:fldCharType="end"/>
      </w:r>
      <w:r w:rsidRPr="009F4152">
        <w:t xml:space="preserve">: Summary of DCI formats for </w:t>
      </w:r>
      <w:proofErr w:type="spellStart"/>
      <w:r w:rsidRPr="009F4152">
        <w:t>PCell</w:t>
      </w:r>
      <w:proofErr w:type="spellEnd"/>
      <w:r w:rsidRPr="009F4152">
        <w:t xml:space="preserve"> when CCS from </w:t>
      </w:r>
      <w:proofErr w:type="spellStart"/>
      <w:r w:rsidR="00776BB2" w:rsidRPr="009F4152">
        <w:t>s</w:t>
      </w:r>
      <w:r w:rsidRPr="009F4152">
        <w:t>SCell</w:t>
      </w:r>
      <w:proofErr w:type="spellEnd"/>
      <w:r w:rsidRPr="009F4152">
        <w:t xml:space="preserve"> to </w:t>
      </w:r>
      <w:proofErr w:type="spellStart"/>
      <w:r w:rsidRPr="009F4152">
        <w:t>PCell</w:t>
      </w:r>
      <w:proofErr w:type="spellEnd"/>
      <w:r w:rsidRPr="009F4152">
        <w:t xml:space="preserve"> is configured</w:t>
      </w:r>
    </w:p>
    <w:tbl>
      <w:tblPr>
        <w:tblStyle w:val="a6"/>
        <w:tblW w:w="0" w:type="auto"/>
        <w:tblLook w:val="04A0" w:firstRow="1" w:lastRow="0" w:firstColumn="1" w:lastColumn="0" w:noHBand="0" w:noVBand="1"/>
      </w:tblPr>
      <w:tblGrid>
        <w:gridCol w:w="1494"/>
        <w:gridCol w:w="4067"/>
        <w:gridCol w:w="4068"/>
      </w:tblGrid>
      <w:tr w:rsidR="001331AA" w:rsidRPr="009F4152" w14:paraId="5A06FD34" w14:textId="77777777" w:rsidTr="00E037FF">
        <w:trPr>
          <w:trHeight w:val="113"/>
        </w:trPr>
        <w:tc>
          <w:tcPr>
            <w:tcW w:w="1494" w:type="dxa"/>
          </w:tcPr>
          <w:p w14:paraId="41B666E6" w14:textId="77777777" w:rsidR="001331AA" w:rsidRPr="009F4152" w:rsidRDefault="001331AA" w:rsidP="00C44E65">
            <w:pPr>
              <w:spacing w:line="288" w:lineRule="auto"/>
              <w:jc w:val="center"/>
              <w:rPr>
                <w:lang w:eastAsia="ko-KR"/>
              </w:rPr>
            </w:pPr>
          </w:p>
        </w:tc>
        <w:tc>
          <w:tcPr>
            <w:tcW w:w="4067" w:type="dxa"/>
            <w:vAlign w:val="center"/>
          </w:tcPr>
          <w:p w14:paraId="0D965BF3" w14:textId="77777777" w:rsidR="001331AA" w:rsidRPr="009F4152" w:rsidRDefault="001331AA" w:rsidP="00C44E65">
            <w:pPr>
              <w:spacing w:line="288" w:lineRule="auto"/>
              <w:jc w:val="center"/>
              <w:rPr>
                <w:b/>
                <w:lang w:eastAsia="ko-KR"/>
              </w:rPr>
            </w:pPr>
            <w:r w:rsidRPr="009F4152">
              <w:rPr>
                <w:b/>
                <w:lang w:eastAsia="ko-KR"/>
              </w:rPr>
              <w:t xml:space="preserve">DCI format on </w:t>
            </w:r>
            <w:proofErr w:type="spellStart"/>
            <w:r w:rsidRPr="009F4152">
              <w:rPr>
                <w:b/>
                <w:lang w:eastAsia="ko-KR"/>
              </w:rPr>
              <w:t>PCell</w:t>
            </w:r>
            <w:proofErr w:type="spellEnd"/>
            <w:r w:rsidRPr="009F4152">
              <w:rPr>
                <w:b/>
                <w:lang w:eastAsia="ko-KR"/>
              </w:rPr>
              <w:t xml:space="preserve"> (</w:t>
            </w:r>
            <w:proofErr w:type="spellStart"/>
            <w:r w:rsidRPr="009F4152">
              <w:rPr>
                <w:b/>
                <w:lang w:eastAsia="ko-KR"/>
              </w:rPr>
              <w:t>PSCell</w:t>
            </w:r>
            <w:proofErr w:type="spellEnd"/>
            <w:r w:rsidRPr="009F4152">
              <w:rPr>
                <w:b/>
                <w:lang w:eastAsia="ko-KR"/>
              </w:rPr>
              <w:t>)</w:t>
            </w:r>
          </w:p>
        </w:tc>
        <w:tc>
          <w:tcPr>
            <w:tcW w:w="4068" w:type="dxa"/>
            <w:vAlign w:val="center"/>
          </w:tcPr>
          <w:p w14:paraId="5C523D50" w14:textId="77777777" w:rsidR="001331AA" w:rsidRPr="009F4152" w:rsidRDefault="001331AA" w:rsidP="00C44E65">
            <w:pPr>
              <w:spacing w:line="288" w:lineRule="auto"/>
              <w:jc w:val="center"/>
              <w:rPr>
                <w:b/>
                <w:lang w:eastAsia="ko-KR"/>
              </w:rPr>
            </w:pPr>
            <w:r w:rsidRPr="009F4152">
              <w:rPr>
                <w:b/>
                <w:lang w:eastAsia="ko-KR"/>
              </w:rPr>
              <w:t xml:space="preserve">DCI formats on </w:t>
            </w:r>
            <w:proofErr w:type="spellStart"/>
            <w:r w:rsidRPr="009F4152">
              <w:rPr>
                <w:b/>
                <w:lang w:eastAsia="ko-KR"/>
              </w:rPr>
              <w:t>sSCell</w:t>
            </w:r>
            <w:proofErr w:type="spellEnd"/>
          </w:p>
        </w:tc>
      </w:tr>
      <w:tr w:rsidR="001331AA" w:rsidRPr="009F4152" w14:paraId="4165193A" w14:textId="77777777" w:rsidTr="00E037FF">
        <w:trPr>
          <w:trHeight w:val="113"/>
        </w:trPr>
        <w:tc>
          <w:tcPr>
            <w:tcW w:w="1494" w:type="dxa"/>
            <w:vAlign w:val="center"/>
          </w:tcPr>
          <w:p w14:paraId="592C973F" w14:textId="77777777" w:rsidR="001331AA" w:rsidRPr="009F4152" w:rsidRDefault="001331AA" w:rsidP="00C44E65">
            <w:pPr>
              <w:spacing w:line="288" w:lineRule="auto"/>
              <w:jc w:val="center"/>
              <w:rPr>
                <w:b/>
                <w:lang w:eastAsia="ko-KR"/>
              </w:rPr>
            </w:pPr>
            <w:r w:rsidRPr="009F4152">
              <w:rPr>
                <w:b/>
                <w:lang w:eastAsia="ko-KR"/>
              </w:rPr>
              <w:t>USS</w:t>
            </w:r>
          </w:p>
        </w:tc>
        <w:tc>
          <w:tcPr>
            <w:tcW w:w="4067" w:type="dxa"/>
          </w:tcPr>
          <w:p w14:paraId="1EB3202F" w14:textId="77777777" w:rsidR="001331AA" w:rsidRPr="009F4152" w:rsidRDefault="001331AA" w:rsidP="00C44E65">
            <w:pPr>
              <w:spacing w:line="288" w:lineRule="auto"/>
              <w:jc w:val="both"/>
              <w:rPr>
                <w:lang w:eastAsia="ko-KR"/>
              </w:rPr>
            </w:pPr>
            <w:r w:rsidRPr="009F4152">
              <w:rPr>
                <w:lang w:eastAsia="ko-KR"/>
              </w:rPr>
              <w:t>0_1/1_1/0_2/1_2 (Proposal 1)</w:t>
            </w:r>
          </w:p>
          <w:p w14:paraId="58E66BD0" w14:textId="77777777" w:rsidR="001331AA" w:rsidRPr="009F4152" w:rsidRDefault="001331AA" w:rsidP="00C44E65">
            <w:pPr>
              <w:spacing w:line="288" w:lineRule="auto"/>
              <w:jc w:val="both"/>
              <w:rPr>
                <w:lang w:eastAsia="ko-KR"/>
              </w:rPr>
            </w:pPr>
            <w:r w:rsidRPr="009F4152">
              <w:rPr>
                <w:lang w:eastAsia="ko-KR"/>
              </w:rPr>
              <w:t>0_0/1_0 (Proposal 3)</w:t>
            </w:r>
          </w:p>
        </w:tc>
        <w:tc>
          <w:tcPr>
            <w:tcW w:w="4068" w:type="dxa"/>
          </w:tcPr>
          <w:p w14:paraId="1AC2E202" w14:textId="77777777" w:rsidR="001331AA" w:rsidRPr="009F4152" w:rsidRDefault="001331AA" w:rsidP="00C44E65">
            <w:pPr>
              <w:spacing w:line="288" w:lineRule="auto"/>
              <w:jc w:val="both"/>
              <w:rPr>
                <w:lang w:eastAsia="ko-KR"/>
              </w:rPr>
            </w:pPr>
            <w:r w:rsidRPr="009F4152">
              <w:rPr>
                <w:lang w:eastAsia="ko-KR"/>
              </w:rPr>
              <w:t>0_1/1_1/0_2/1_2 (Proposal 1)</w:t>
            </w:r>
          </w:p>
        </w:tc>
      </w:tr>
      <w:tr w:rsidR="001331AA" w:rsidRPr="009F4152" w14:paraId="0EB6D3E8" w14:textId="77777777" w:rsidTr="00E037FF">
        <w:trPr>
          <w:trHeight w:val="113"/>
        </w:trPr>
        <w:tc>
          <w:tcPr>
            <w:tcW w:w="1494" w:type="dxa"/>
            <w:vAlign w:val="center"/>
          </w:tcPr>
          <w:p w14:paraId="5E85B03E" w14:textId="77777777" w:rsidR="001331AA" w:rsidRPr="009F4152" w:rsidRDefault="001331AA" w:rsidP="00C44E65">
            <w:pPr>
              <w:spacing w:line="288" w:lineRule="auto"/>
              <w:jc w:val="center"/>
              <w:rPr>
                <w:b/>
                <w:lang w:eastAsia="ko-KR"/>
              </w:rPr>
            </w:pPr>
            <w:r w:rsidRPr="009F4152">
              <w:rPr>
                <w:b/>
                <w:lang w:eastAsia="ko-KR"/>
              </w:rPr>
              <w:t>CSS</w:t>
            </w:r>
          </w:p>
          <w:p w14:paraId="49C72320" w14:textId="77777777" w:rsidR="001331AA" w:rsidRPr="009F4152" w:rsidRDefault="001331AA" w:rsidP="00C44E65">
            <w:pPr>
              <w:spacing w:line="288" w:lineRule="auto"/>
              <w:jc w:val="center"/>
              <w:rPr>
                <w:b/>
                <w:lang w:eastAsia="ko-KR"/>
              </w:rPr>
            </w:pPr>
            <w:r w:rsidRPr="009F4152">
              <w:rPr>
                <w:b/>
                <w:lang w:eastAsia="ko-KR"/>
              </w:rPr>
              <w:t>(Type3)</w:t>
            </w:r>
          </w:p>
        </w:tc>
        <w:tc>
          <w:tcPr>
            <w:tcW w:w="4067" w:type="dxa"/>
          </w:tcPr>
          <w:p w14:paraId="779B4BFA" w14:textId="77777777" w:rsidR="001331AA" w:rsidRPr="009F4152" w:rsidRDefault="001331AA" w:rsidP="00C44E65">
            <w:pPr>
              <w:spacing w:line="288" w:lineRule="auto"/>
              <w:jc w:val="both"/>
              <w:rPr>
                <w:lang w:eastAsia="ko-KR"/>
              </w:rPr>
            </w:pPr>
            <w:r w:rsidRPr="009F4152">
              <w:rPr>
                <w:lang w:eastAsia="ko-KR"/>
              </w:rPr>
              <w:t>0_0/1_0 (Proposal 3)</w:t>
            </w:r>
          </w:p>
          <w:p w14:paraId="1BBEAF5B" w14:textId="77777777" w:rsidR="001331AA" w:rsidRPr="009F4152" w:rsidRDefault="001331AA" w:rsidP="00C44E65">
            <w:pPr>
              <w:spacing w:line="288" w:lineRule="auto"/>
              <w:jc w:val="both"/>
              <w:rPr>
                <w:szCs w:val="24"/>
                <w:lang w:eastAsia="zh-CN"/>
              </w:rPr>
            </w:pPr>
            <w:r w:rsidRPr="009F4152">
              <w:rPr>
                <w:szCs w:val="24"/>
                <w:lang w:eastAsia="zh-CN"/>
              </w:rPr>
              <w:t>2_0, 2_1, 2_2, 2_3, 2_4 (agreed at RAN1#103e)</w:t>
            </w:r>
          </w:p>
          <w:p w14:paraId="7D5A0182" w14:textId="77777777" w:rsidR="001331AA" w:rsidRPr="009F4152" w:rsidRDefault="001331AA" w:rsidP="00C44E65">
            <w:pPr>
              <w:spacing w:line="288" w:lineRule="auto"/>
              <w:jc w:val="both"/>
              <w:rPr>
                <w:lang w:eastAsia="ko-KR"/>
              </w:rPr>
            </w:pPr>
            <w:r w:rsidRPr="009F4152">
              <w:rPr>
                <w:lang w:eastAsia="ko-KR"/>
              </w:rPr>
              <w:t>2_6 (Proposal 4), 2_5 (observation 1)</w:t>
            </w:r>
          </w:p>
        </w:tc>
        <w:tc>
          <w:tcPr>
            <w:tcW w:w="4068" w:type="dxa"/>
          </w:tcPr>
          <w:p w14:paraId="00F8D510" w14:textId="77777777" w:rsidR="001331AA" w:rsidRPr="009F4152" w:rsidRDefault="001331AA" w:rsidP="00C44E65">
            <w:pPr>
              <w:spacing w:line="288" w:lineRule="auto"/>
              <w:jc w:val="both"/>
              <w:rPr>
                <w:szCs w:val="24"/>
                <w:lang w:eastAsia="zh-CN"/>
              </w:rPr>
            </w:pPr>
            <w:r w:rsidRPr="009F4152">
              <w:rPr>
                <w:szCs w:val="24"/>
                <w:lang w:eastAsia="zh-CN"/>
              </w:rPr>
              <w:t>2_0, 2_1, 2_2, 2_3, 2_4 (agreed at RAN1#103e)</w:t>
            </w:r>
          </w:p>
          <w:p w14:paraId="65126B9A" w14:textId="77777777" w:rsidR="001331AA" w:rsidRPr="009F4152" w:rsidRDefault="001331AA" w:rsidP="00C44E65">
            <w:pPr>
              <w:spacing w:line="288" w:lineRule="auto"/>
              <w:jc w:val="both"/>
              <w:rPr>
                <w:lang w:eastAsia="ko-KR"/>
              </w:rPr>
            </w:pPr>
            <w:r w:rsidRPr="009F4152">
              <w:rPr>
                <w:lang w:eastAsia="ko-KR"/>
              </w:rPr>
              <w:t>2_6 (Proposal 4), 2_5 (observation 1)</w:t>
            </w:r>
          </w:p>
        </w:tc>
      </w:tr>
      <w:tr w:rsidR="001331AA" w14:paraId="48ACB2A8" w14:textId="77777777" w:rsidTr="00E037FF">
        <w:trPr>
          <w:trHeight w:val="113"/>
        </w:trPr>
        <w:tc>
          <w:tcPr>
            <w:tcW w:w="1494" w:type="dxa"/>
            <w:vAlign w:val="center"/>
          </w:tcPr>
          <w:p w14:paraId="16EC2BDF" w14:textId="77777777" w:rsidR="001331AA" w:rsidRPr="009F4152" w:rsidRDefault="001331AA" w:rsidP="00C44E65">
            <w:pPr>
              <w:spacing w:line="288" w:lineRule="auto"/>
              <w:jc w:val="center"/>
              <w:rPr>
                <w:b/>
                <w:lang w:eastAsia="ko-KR"/>
              </w:rPr>
            </w:pPr>
            <w:r w:rsidRPr="009F4152">
              <w:rPr>
                <w:b/>
                <w:lang w:eastAsia="ko-KR"/>
              </w:rPr>
              <w:t>CSS</w:t>
            </w:r>
          </w:p>
          <w:p w14:paraId="7D5BD383" w14:textId="77777777" w:rsidR="001331AA" w:rsidRPr="009F4152" w:rsidRDefault="001331AA" w:rsidP="00C44E65">
            <w:pPr>
              <w:spacing w:line="288" w:lineRule="auto"/>
              <w:jc w:val="center"/>
              <w:rPr>
                <w:b/>
                <w:lang w:eastAsia="ko-KR"/>
              </w:rPr>
            </w:pPr>
            <w:r w:rsidRPr="009F4152">
              <w:rPr>
                <w:b/>
                <w:lang w:eastAsia="ko-KR"/>
              </w:rPr>
              <w:t>(Type0A/1/2/3)</w:t>
            </w:r>
          </w:p>
        </w:tc>
        <w:tc>
          <w:tcPr>
            <w:tcW w:w="4067" w:type="dxa"/>
          </w:tcPr>
          <w:p w14:paraId="46CE500F" w14:textId="77777777" w:rsidR="001331AA" w:rsidRPr="009F4152" w:rsidRDefault="001331AA" w:rsidP="00C44E65">
            <w:pPr>
              <w:spacing w:line="288" w:lineRule="auto"/>
              <w:jc w:val="both"/>
              <w:rPr>
                <w:lang w:eastAsia="ko-KR"/>
              </w:rPr>
            </w:pPr>
            <w:r w:rsidRPr="009F4152">
              <w:rPr>
                <w:lang w:eastAsia="ko-KR"/>
              </w:rPr>
              <w:t xml:space="preserve">1_0/0_0 </w:t>
            </w:r>
            <w:r w:rsidRPr="009F4152">
              <w:rPr>
                <w:szCs w:val="24"/>
                <w:lang w:eastAsia="zh-CN"/>
              </w:rPr>
              <w:t>(agreed at RAN1#103e)</w:t>
            </w:r>
          </w:p>
        </w:tc>
        <w:tc>
          <w:tcPr>
            <w:tcW w:w="4068" w:type="dxa"/>
          </w:tcPr>
          <w:p w14:paraId="73E238DF" w14:textId="77777777" w:rsidR="001331AA" w:rsidRPr="00C44E65" w:rsidRDefault="001331AA" w:rsidP="00C44E65">
            <w:pPr>
              <w:spacing w:line="288" w:lineRule="auto"/>
              <w:jc w:val="both"/>
              <w:rPr>
                <w:lang w:eastAsia="ko-KR"/>
              </w:rPr>
            </w:pPr>
            <w:r w:rsidRPr="009F4152">
              <w:rPr>
                <w:lang w:eastAsia="ko-KR"/>
              </w:rPr>
              <w:t>-</w:t>
            </w:r>
          </w:p>
        </w:tc>
      </w:tr>
    </w:tbl>
    <w:p w14:paraId="3C624426" w14:textId="149955BA" w:rsidR="00BA366B" w:rsidRDefault="00790E7C" w:rsidP="00793CA8">
      <w:pPr>
        <w:spacing w:before="288"/>
        <w:jc w:val="both"/>
        <w:rPr>
          <w:color w:val="000000" w:themeColor="text1"/>
          <w:lang w:val="en-US" w:eastAsia="ko-KR"/>
        </w:rPr>
      </w:pPr>
      <w:r w:rsidRPr="00790E7C">
        <w:rPr>
          <w:rFonts w:hint="eastAsia"/>
          <w:color w:val="000000" w:themeColor="text1"/>
          <w:lang w:val="en-US" w:eastAsia="ko-KR"/>
        </w:rPr>
        <w:t>Based on above discu</w:t>
      </w:r>
      <w:r w:rsidRPr="00790E7C">
        <w:rPr>
          <w:color w:val="000000" w:themeColor="text1"/>
          <w:lang w:val="en-US" w:eastAsia="ko-KR"/>
        </w:rPr>
        <w:t>ssion</w:t>
      </w:r>
      <w:r>
        <w:rPr>
          <w:color w:val="000000" w:themeColor="text1"/>
          <w:lang w:val="en-US" w:eastAsia="ko-KR"/>
        </w:rPr>
        <w:t xml:space="preserve"> </w:t>
      </w:r>
      <w:r>
        <w:rPr>
          <w:lang w:eastAsia="ko-KR"/>
        </w:rPr>
        <w:t xml:space="preserve">for </w:t>
      </w:r>
      <w:r>
        <w:rPr>
          <w:rFonts w:hint="eastAsia"/>
          <w:lang w:eastAsia="ko-KR"/>
        </w:rPr>
        <w:t>cross</w:t>
      </w:r>
      <w:r>
        <w:rPr>
          <w:lang w:eastAsia="ko-KR"/>
        </w:rPr>
        <w:t>-</w:t>
      </w:r>
      <w:r>
        <w:rPr>
          <w:rFonts w:hint="eastAsia"/>
          <w:lang w:eastAsia="ko-KR"/>
        </w:rPr>
        <w:t>carrier</w:t>
      </w:r>
      <w:r>
        <w:rPr>
          <w:lang w:eastAsia="ko-KR"/>
        </w:rPr>
        <w:t>-</w:t>
      </w:r>
      <w:r>
        <w:rPr>
          <w:rFonts w:hint="eastAsia"/>
          <w:lang w:eastAsia="ko-KR"/>
        </w:rPr>
        <w:t>scheduling</w:t>
      </w:r>
      <w:r>
        <w:rPr>
          <w:lang w:eastAsia="ko-KR"/>
        </w:rPr>
        <w:t xml:space="preserve"> </w:t>
      </w:r>
      <w:r>
        <w:rPr>
          <w:rFonts w:hint="eastAsia"/>
          <w:lang w:eastAsia="ko-KR"/>
        </w:rPr>
        <w:t xml:space="preserve">from </w:t>
      </w:r>
      <w:proofErr w:type="spellStart"/>
      <w:r>
        <w:rPr>
          <w:rFonts w:hint="eastAsia"/>
          <w:lang w:eastAsia="ko-KR"/>
        </w:rPr>
        <w:t>SCell</w:t>
      </w:r>
      <w:proofErr w:type="spellEnd"/>
      <w:r>
        <w:rPr>
          <w:rFonts w:hint="eastAsia"/>
          <w:lang w:eastAsia="ko-KR"/>
        </w:rPr>
        <w:t xml:space="preserve"> to </w:t>
      </w:r>
      <w:proofErr w:type="spellStart"/>
      <w:r>
        <w:rPr>
          <w:rFonts w:hint="eastAsia"/>
          <w:lang w:eastAsia="ko-KR"/>
        </w:rPr>
        <w:t>PCell</w:t>
      </w:r>
      <w:proofErr w:type="spellEnd"/>
      <w:r w:rsidRPr="00790E7C">
        <w:rPr>
          <w:color w:val="000000" w:themeColor="text1"/>
          <w:lang w:val="en-US" w:eastAsia="ko-KR"/>
        </w:rPr>
        <w:t>, we provide the following observation and proposal</w:t>
      </w:r>
      <w:r w:rsidR="00D57BA4">
        <w:rPr>
          <w:color w:val="000000" w:themeColor="text1"/>
          <w:lang w:val="en-US" w:eastAsia="ko-KR"/>
        </w:rPr>
        <w:t>s</w:t>
      </w:r>
      <w:r w:rsidR="0015669B">
        <w:rPr>
          <w:color w:val="000000" w:themeColor="text1"/>
          <w:lang w:val="en-US" w:eastAsia="ko-KR"/>
        </w:rPr>
        <w:t>:</w:t>
      </w:r>
    </w:p>
    <w:p w14:paraId="4A0EA221" w14:textId="72CE56EC" w:rsidR="0015669B" w:rsidRPr="000C489F" w:rsidRDefault="0015669B" w:rsidP="00793CA8">
      <w:pPr>
        <w:jc w:val="both"/>
        <w:rPr>
          <w:b/>
          <w:u w:val="single"/>
          <w:lang w:eastAsia="ko-KR"/>
        </w:rPr>
      </w:pPr>
      <w:r w:rsidRPr="000C489F">
        <w:rPr>
          <w:b/>
          <w:u w:val="single"/>
          <w:lang w:eastAsia="ko-KR"/>
        </w:rPr>
        <w:t>Proposal</w:t>
      </w:r>
      <w:r>
        <w:rPr>
          <w:b/>
          <w:u w:val="single"/>
          <w:lang w:eastAsia="ko-KR"/>
        </w:rPr>
        <w:t xml:space="preserve"> 1</w:t>
      </w:r>
      <w:r w:rsidRPr="000C489F">
        <w:rPr>
          <w:b/>
          <w:u w:val="single"/>
          <w:lang w:eastAsia="ko-KR"/>
        </w:rPr>
        <w:t>: Support Alt. 2-1 based on UE capability (and without any change to Rel-16 specifications). If the UE does not indicate capability for Alt. 2-1, support Alt. 2-4.</w:t>
      </w:r>
    </w:p>
    <w:p w14:paraId="2E6E9F3C" w14:textId="77777777" w:rsidR="0015669B" w:rsidRPr="000C489F" w:rsidRDefault="0015669B" w:rsidP="0015669B">
      <w:pPr>
        <w:spacing w:line="360" w:lineRule="auto"/>
        <w:jc w:val="both"/>
        <w:rPr>
          <w:b/>
          <w:u w:val="single"/>
          <w:lang w:eastAsia="ko-KR"/>
        </w:rPr>
      </w:pPr>
      <w:r w:rsidRPr="000C489F">
        <w:rPr>
          <w:b/>
          <w:u w:val="single"/>
          <w:lang w:eastAsia="ko-KR"/>
        </w:rPr>
        <w:t>Proposal</w:t>
      </w:r>
      <w:r>
        <w:rPr>
          <w:b/>
          <w:u w:val="single"/>
          <w:lang w:eastAsia="ko-KR"/>
        </w:rPr>
        <w:t xml:space="preserve"> 2</w:t>
      </w:r>
      <w:r w:rsidRPr="000C489F">
        <w:rPr>
          <w:b/>
          <w:u w:val="single"/>
          <w:lang w:eastAsia="ko-KR"/>
        </w:rPr>
        <w:t xml:space="preserve">: </w:t>
      </w:r>
      <w:r>
        <w:rPr>
          <w:b/>
          <w:u w:val="single"/>
          <w:lang w:eastAsia="ko-KR"/>
        </w:rPr>
        <w:t>Continue</w:t>
      </w:r>
      <w:r w:rsidRPr="000C489F">
        <w:rPr>
          <w:b/>
          <w:u w:val="single"/>
          <w:lang w:eastAsia="ko-KR"/>
        </w:rPr>
        <w:t xml:space="preserve"> </w:t>
      </w:r>
      <w:r>
        <w:rPr>
          <w:b/>
          <w:u w:val="single"/>
          <w:lang w:eastAsia="ko-KR"/>
        </w:rPr>
        <w:t xml:space="preserve">study of Alt. 2-2 for </w:t>
      </w:r>
      <w:r w:rsidRPr="000C489F">
        <w:rPr>
          <w:b/>
          <w:u w:val="single"/>
          <w:lang w:eastAsia="ko-KR"/>
        </w:rPr>
        <w:t>support of search space set switching by DCI format x_1/x_2.</w:t>
      </w:r>
    </w:p>
    <w:p w14:paraId="4A97F44E" w14:textId="77777777" w:rsidR="0015669B" w:rsidRDefault="0015669B" w:rsidP="0015669B">
      <w:pPr>
        <w:spacing w:line="288" w:lineRule="auto"/>
        <w:jc w:val="both"/>
        <w:rPr>
          <w:b/>
          <w:u w:val="single"/>
          <w:lang w:eastAsia="ko-KR"/>
        </w:rPr>
      </w:pPr>
      <w:r>
        <w:rPr>
          <w:b/>
          <w:u w:val="single"/>
          <w:lang w:eastAsia="ko-KR"/>
        </w:rPr>
        <w:t xml:space="preserve">Proposal 3: </w:t>
      </w:r>
      <w:r w:rsidRPr="00123A53">
        <w:rPr>
          <w:b/>
          <w:u w:val="single"/>
          <w:lang w:eastAsia="ko-KR"/>
        </w:rPr>
        <w:t xml:space="preserve">When </w:t>
      </w:r>
      <w:r>
        <w:rPr>
          <w:b/>
          <w:u w:val="single"/>
          <w:lang w:eastAsia="ko-KR"/>
        </w:rPr>
        <w:t xml:space="preserve">a UE is configured cross carrier scheduling </w:t>
      </w:r>
      <w:r w:rsidRPr="00123A53">
        <w:rPr>
          <w:b/>
          <w:u w:val="single"/>
          <w:lang w:eastAsia="ko-KR"/>
        </w:rPr>
        <w:t xml:space="preserve">from </w:t>
      </w:r>
      <w:proofErr w:type="spellStart"/>
      <w:r w:rsidRPr="00123A53">
        <w:rPr>
          <w:b/>
          <w:u w:val="single"/>
          <w:lang w:eastAsia="ko-KR"/>
        </w:rPr>
        <w:t>sSCell</w:t>
      </w:r>
      <w:proofErr w:type="spellEnd"/>
      <w:r w:rsidRPr="00123A53">
        <w:rPr>
          <w:b/>
          <w:u w:val="single"/>
          <w:lang w:eastAsia="ko-KR"/>
        </w:rPr>
        <w:t xml:space="preserve"> to </w:t>
      </w:r>
      <w:proofErr w:type="spellStart"/>
      <w:r w:rsidRPr="00123A53">
        <w:rPr>
          <w:b/>
          <w:u w:val="single"/>
          <w:lang w:eastAsia="ko-KR"/>
        </w:rPr>
        <w:t>PCell</w:t>
      </w:r>
      <w:proofErr w:type="spellEnd"/>
      <w:r w:rsidRPr="00123A53">
        <w:rPr>
          <w:b/>
          <w:u w:val="single"/>
          <w:lang w:eastAsia="ko-KR"/>
        </w:rPr>
        <w:t>/</w:t>
      </w:r>
      <w:proofErr w:type="spellStart"/>
      <w:r w:rsidRPr="00123A53">
        <w:rPr>
          <w:b/>
          <w:u w:val="single"/>
          <w:lang w:eastAsia="ko-KR"/>
        </w:rPr>
        <w:t>PSCell</w:t>
      </w:r>
      <w:proofErr w:type="spellEnd"/>
      <w:r w:rsidRPr="00123A53">
        <w:rPr>
          <w:b/>
          <w:u w:val="single"/>
          <w:lang w:eastAsia="ko-KR"/>
        </w:rPr>
        <w:t xml:space="preserve">, </w:t>
      </w:r>
    </w:p>
    <w:p w14:paraId="42842A81" w14:textId="77777777" w:rsidR="0015669B" w:rsidRDefault="0015669B" w:rsidP="0015669B">
      <w:pPr>
        <w:pStyle w:val="a4"/>
        <w:numPr>
          <w:ilvl w:val="0"/>
          <w:numId w:val="49"/>
        </w:numPr>
        <w:spacing w:line="288" w:lineRule="auto"/>
        <w:ind w:leftChars="0"/>
        <w:jc w:val="both"/>
        <w:rPr>
          <w:b/>
          <w:u w:val="single"/>
          <w:lang w:eastAsia="ko-KR"/>
        </w:rPr>
      </w:pPr>
      <w:proofErr w:type="gramStart"/>
      <w:r w:rsidRPr="000C489F">
        <w:rPr>
          <w:b/>
          <w:u w:val="single"/>
          <w:lang w:eastAsia="ko-KR"/>
        </w:rPr>
        <w:t>for</w:t>
      </w:r>
      <w:proofErr w:type="gramEnd"/>
      <w:r w:rsidRPr="000C489F">
        <w:rPr>
          <w:b/>
          <w:u w:val="single"/>
          <w:lang w:eastAsia="ko-KR"/>
        </w:rPr>
        <w:t xml:space="preserve"> ‘DCI formats 0_0, 1_0 scheduling PUSCH/PDSCH on </w:t>
      </w:r>
      <w:proofErr w:type="spellStart"/>
      <w:r w:rsidRPr="000C489F">
        <w:rPr>
          <w:b/>
          <w:u w:val="single"/>
          <w:lang w:eastAsia="ko-KR"/>
        </w:rPr>
        <w:t>PCell</w:t>
      </w:r>
      <w:proofErr w:type="spellEnd"/>
      <w:r w:rsidRPr="000C489F">
        <w:rPr>
          <w:b/>
          <w:u w:val="single"/>
          <w:lang w:eastAsia="ko-KR"/>
        </w:rPr>
        <w:t>/</w:t>
      </w:r>
      <w:proofErr w:type="spellStart"/>
      <w:r w:rsidRPr="000C489F">
        <w:rPr>
          <w:b/>
          <w:u w:val="single"/>
          <w:lang w:eastAsia="ko-KR"/>
        </w:rPr>
        <w:t>PSCell</w:t>
      </w:r>
      <w:proofErr w:type="spellEnd"/>
      <w:r w:rsidRPr="000C489F">
        <w:rPr>
          <w:b/>
          <w:u w:val="single"/>
          <w:lang w:eastAsia="ko-KR"/>
        </w:rPr>
        <w:t xml:space="preserve">’, </w:t>
      </w:r>
      <w:r>
        <w:rPr>
          <w:b/>
          <w:u w:val="single"/>
          <w:lang w:eastAsia="ko-KR"/>
        </w:rPr>
        <w:t xml:space="preserve">the </w:t>
      </w:r>
      <w:r w:rsidRPr="000C489F">
        <w:rPr>
          <w:b/>
          <w:u w:val="single"/>
          <w:lang w:eastAsia="ko-KR"/>
        </w:rPr>
        <w:t>UE monitors the</w:t>
      </w:r>
      <w:r>
        <w:rPr>
          <w:b/>
          <w:u w:val="single"/>
          <w:lang w:eastAsia="ko-KR"/>
        </w:rPr>
        <w:t xml:space="preserve"> DCI formats 0_0, 1_0</w:t>
      </w:r>
      <w:r w:rsidRPr="000C489F">
        <w:rPr>
          <w:b/>
          <w:u w:val="single"/>
          <w:lang w:eastAsia="ko-KR"/>
        </w:rPr>
        <w:t xml:space="preserve"> only on</w:t>
      </w:r>
      <w:r>
        <w:rPr>
          <w:b/>
          <w:u w:val="single"/>
          <w:lang w:eastAsia="ko-KR"/>
        </w:rPr>
        <w:t xml:space="preserve"> search space set(s) of the </w:t>
      </w:r>
      <w:proofErr w:type="spellStart"/>
      <w:r w:rsidRPr="000C489F">
        <w:rPr>
          <w:b/>
          <w:u w:val="single"/>
          <w:lang w:eastAsia="ko-KR"/>
        </w:rPr>
        <w:t>PCell</w:t>
      </w:r>
      <w:proofErr w:type="spellEnd"/>
      <w:r w:rsidRPr="000C489F">
        <w:rPr>
          <w:b/>
          <w:u w:val="single"/>
          <w:lang w:eastAsia="ko-KR"/>
        </w:rPr>
        <w:t>/</w:t>
      </w:r>
      <w:proofErr w:type="spellStart"/>
      <w:r w:rsidRPr="000C489F">
        <w:rPr>
          <w:b/>
          <w:u w:val="single"/>
          <w:lang w:eastAsia="ko-KR"/>
        </w:rPr>
        <w:t>PSCell</w:t>
      </w:r>
      <w:proofErr w:type="spellEnd"/>
      <w:r>
        <w:rPr>
          <w:b/>
          <w:u w:val="single"/>
          <w:lang w:eastAsia="ko-KR"/>
        </w:rPr>
        <w:t>.</w:t>
      </w:r>
    </w:p>
    <w:p w14:paraId="635F6C5B" w14:textId="77777777" w:rsidR="0015669B" w:rsidRDefault="0015669B" w:rsidP="0015669B">
      <w:pPr>
        <w:pStyle w:val="a4"/>
        <w:numPr>
          <w:ilvl w:val="0"/>
          <w:numId w:val="49"/>
        </w:numPr>
        <w:spacing w:line="288" w:lineRule="auto"/>
        <w:ind w:leftChars="0"/>
        <w:jc w:val="both"/>
        <w:rPr>
          <w:b/>
          <w:u w:val="single"/>
          <w:lang w:eastAsia="ko-KR"/>
        </w:rPr>
      </w:pPr>
      <w:r>
        <w:rPr>
          <w:b/>
          <w:u w:val="single"/>
          <w:lang w:eastAsia="ko-KR"/>
        </w:rPr>
        <w:t xml:space="preserve">The search space on the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is CSS and/or USS.</w:t>
      </w:r>
    </w:p>
    <w:p w14:paraId="7050F08A" w14:textId="77777777" w:rsidR="0015669B" w:rsidRPr="00793CA8" w:rsidRDefault="0015669B" w:rsidP="00793CA8">
      <w:pPr>
        <w:spacing w:line="360" w:lineRule="auto"/>
        <w:jc w:val="both"/>
        <w:rPr>
          <w:b/>
          <w:u w:val="single"/>
          <w:lang w:eastAsia="ko-KR"/>
        </w:rPr>
      </w:pPr>
      <w:r w:rsidRPr="00793CA8">
        <w:rPr>
          <w:b/>
          <w:u w:val="single"/>
          <w:lang w:eastAsia="ko-KR"/>
        </w:rPr>
        <w:t xml:space="preserve">Proposal 4: Support DCI format 2_6 from </w:t>
      </w:r>
      <w:proofErr w:type="spellStart"/>
      <w:r w:rsidRPr="00793CA8">
        <w:rPr>
          <w:b/>
          <w:u w:val="single"/>
          <w:lang w:eastAsia="ko-KR"/>
        </w:rPr>
        <w:t>SCell</w:t>
      </w:r>
      <w:proofErr w:type="spellEnd"/>
      <w:r w:rsidRPr="00793CA8">
        <w:rPr>
          <w:b/>
          <w:u w:val="single"/>
          <w:lang w:eastAsia="ko-KR"/>
        </w:rPr>
        <w:t xml:space="preserve"> and align support from </w:t>
      </w:r>
      <w:proofErr w:type="spellStart"/>
      <w:r w:rsidRPr="00793CA8">
        <w:rPr>
          <w:b/>
          <w:u w:val="single"/>
          <w:lang w:eastAsia="ko-KR"/>
        </w:rPr>
        <w:t>SCell</w:t>
      </w:r>
      <w:proofErr w:type="spellEnd"/>
      <w:r w:rsidRPr="00793CA8">
        <w:rPr>
          <w:b/>
          <w:u w:val="single"/>
          <w:lang w:eastAsia="ko-KR"/>
        </w:rPr>
        <w:t xml:space="preserve"> for DCI formats with PDCCH monitored according to Type3 CSS.</w:t>
      </w:r>
    </w:p>
    <w:p w14:paraId="50666452" w14:textId="77777777" w:rsidR="0015669B" w:rsidRDefault="0015669B" w:rsidP="0015669B">
      <w:pPr>
        <w:spacing w:before="288" w:line="360" w:lineRule="auto"/>
        <w:jc w:val="both"/>
        <w:rPr>
          <w:b/>
          <w:u w:val="single"/>
          <w:lang w:eastAsia="ko-KR"/>
        </w:rPr>
      </w:pPr>
      <w:r w:rsidRPr="00963D65">
        <w:rPr>
          <w:rFonts w:hint="eastAsia"/>
          <w:b/>
          <w:u w:val="single"/>
          <w:lang w:eastAsia="ko-KR"/>
        </w:rPr>
        <w:t>Observation</w:t>
      </w:r>
      <w:r>
        <w:rPr>
          <w:b/>
          <w:u w:val="single"/>
          <w:lang w:eastAsia="ko-KR"/>
        </w:rPr>
        <w:t xml:space="preserve"> 1</w:t>
      </w:r>
      <w:r w:rsidRPr="00963D65">
        <w:rPr>
          <w:rFonts w:hint="eastAsia"/>
          <w:b/>
          <w:u w:val="single"/>
          <w:lang w:eastAsia="ko-KR"/>
        </w:rPr>
        <w:t xml:space="preserve">: </w:t>
      </w:r>
      <w:r w:rsidRPr="00963D65">
        <w:rPr>
          <w:b/>
          <w:u w:val="single"/>
          <w:lang w:eastAsia="ko-KR"/>
        </w:rPr>
        <w:t xml:space="preserve">DCI format 2_5 can be monitored in one or both of Type3 CSS and USS </w:t>
      </w:r>
      <w:r w:rsidRPr="00441077">
        <w:rPr>
          <w:b/>
          <w:u w:val="single"/>
          <w:lang w:eastAsia="ko-KR"/>
        </w:rPr>
        <w:t xml:space="preserve">without any restriction of </w:t>
      </w:r>
      <w:proofErr w:type="spellStart"/>
      <w:r w:rsidRPr="00441077">
        <w:rPr>
          <w:b/>
          <w:u w:val="single"/>
          <w:lang w:eastAsia="ko-KR"/>
        </w:rPr>
        <w:t>PCell</w:t>
      </w:r>
      <w:proofErr w:type="spellEnd"/>
      <w:r w:rsidRPr="00963D65">
        <w:rPr>
          <w:b/>
          <w:u w:val="single"/>
          <w:lang w:eastAsia="ko-KR"/>
        </w:rPr>
        <w:t xml:space="preserve">. Therefore, no additional </w:t>
      </w:r>
      <w:r>
        <w:rPr>
          <w:b/>
          <w:u w:val="single"/>
          <w:lang w:eastAsia="ko-KR"/>
        </w:rPr>
        <w:t>specification</w:t>
      </w:r>
      <w:r w:rsidRPr="00963D65">
        <w:rPr>
          <w:b/>
          <w:u w:val="single"/>
          <w:lang w:eastAsia="ko-KR"/>
        </w:rPr>
        <w:t xml:space="preserve"> is required for DCI format 2_5 with respect to cross carrier scheduling from </w:t>
      </w:r>
      <w:proofErr w:type="spellStart"/>
      <w:r w:rsidRPr="00963D65">
        <w:rPr>
          <w:b/>
          <w:u w:val="single"/>
          <w:lang w:eastAsia="ko-KR"/>
        </w:rPr>
        <w:t>SCell</w:t>
      </w:r>
      <w:proofErr w:type="spellEnd"/>
      <w:r w:rsidRPr="00963D65">
        <w:rPr>
          <w:b/>
          <w:u w:val="single"/>
          <w:lang w:eastAsia="ko-KR"/>
        </w:rPr>
        <w:t xml:space="preserve"> to </w:t>
      </w:r>
      <w:proofErr w:type="spellStart"/>
      <w:r w:rsidRPr="00963D65">
        <w:rPr>
          <w:b/>
          <w:u w:val="single"/>
          <w:lang w:eastAsia="ko-KR"/>
        </w:rPr>
        <w:t>PCell</w:t>
      </w:r>
      <w:proofErr w:type="spellEnd"/>
      <w:r w:rsidRPr="00963D65">
        <w:rPr>
          <w:b/>
          <w:u w:val="single"/>
          <w:lang w:eastAsia="ko-KR"/>
        </w:rPr>
        <w:t>.</w:t>
      </w:r>
    </w:p>
    <w:p w14:paraId="1E89528D" w14:textId="77777777" w:rsidR="0015669B" w:rsidRPr="000C489F" w:rsidRDefault="0015669B" w:rsidP="0015669B">
      <w:pPr>
        <w:spacing w:line="360" w:lineRule="auto"/>
        <w:jc w:val="both"/>
        <w:rPr>
          <w:b/>
          <w:u w:val="single"/>
          <w:lang w:val="en-US" w:eastAsia="ko-KR"/>
        </w:rPr>
      </w:pPr>
      <w:r w:rsidRPr="000C489F">
        <w:rPr>
          <w:b/>
          <w:u w:val="single"/>
          <w:lang w:val="en-US" w:eastAsia="ko-KR"/>
        </w:rPr>
        <w:t>Proposal</w:t>
      </w:r>
      <w:r>
        <w:rPr>
          <w:b/>
          <w:u w:val="single"/>
          <w:lang w:val="en-US" w:eastAsia="ko-KR"/>
        </w:rPr>
        <w:t xml:space="preserve"> 5</w:t>
      </w:r>
      <w:r w:rsidRPr="000C489F">
        <w:rPr>
          <w:b/>
          <w:u w:val="single"/>
          <w:lang w:val="en-US" w:eastAsia="ko-KR"/>
        </w:rPr>
        <w:t xml:space="preserve">: </w:t>
      </w:r>
      <w:r>
        <w:rPr>
          <w:b/>
          <w:u w:val="single"/>
          <w:lang w:val="en-US" w:eastAsia="ko-KR"/>
        </w:rPr>
        <w:t xml:space="preserve">Support PDCCH overbooking on the </w:t>
      </w:r>
      <w:proofErr w:type="spellStart"/>
      <w:r>
        <w:rPr>
          <w:b/>
          <w:u w:val="single"/>
          <w:lang w:val="en-US" w:eastAsia="ko-KR"/>
        </w:rPr>
        <w:t>sSCell</w:t>
      </w:r>
      <w:proofErr w:type="spellEnd"/>
      <w:r>
        <w:rPr>
          <w:b/>
          <w:u w:val="single"/>
          <w:lang w:val="en-US" w:eastAsia="ko-KR"/>
        </w:rPr>
        <w:t xml:space="preserve"> when the UE is configured cross-carrier scheduling from </w:t>
      </w:r>
      <w:proofErr w:type="spellStart"/>
      <w:r>
        <w:rPr>
          <w:b/>
          <w:u w:val="single"/>
          <w:lang w:val="en-US" w:eastAsia="ko-KR"/>
        </w:rPr>
        <w:t>sSCell</w:t>
      </w:r>
      <w:proofErr w:type="spellEnd"/>
      <w:r>
        <w:rPr>
          <w:b/>
          <w:u w:val="single"/>
          <w:lang w:val="en-US" w:eastAsia="ko-KR"/>
        </w:rPr>
        <w:t xml:space="preserve"> to </w:t>
      </w:r>
      <w:proofErr w:type="spellStart"/>
      <w:r>
        <w:rPr>
          <w:b/>
          <w:u w:val="single"/>
          <w:lang w:val="en-US" w:eastAsia="ko-KR"/>
        </w:rPr>
        <w:t>PCell</w:t>
      </w:r>
      <w:proofErr w:type="spellEnd"/>
      <w:r>
        <w:rPr>
          <w:b/>
          <w:u w:val="single"/>
          <w:lang w:val="en-US" w:eastAsia="ko-KR"/>
        </w:rPr>
        <w:t>.</w:t>
      </w:r>
    </w:p>
    <w:p w14:paraId="385A4CCD" w14:textId="77777777" w:rsidR="0015669B" w:rsidRPr="00DE3B44" w:rsidRDefault="0015669B" w:rsidP="0015669B">
      <w:pPr>
        <w:spacing w:line="360" w:lineRule="auto"/>
        <w:jc w:val="both"/>
        <w:rPr>
          <w:b/>
          <w:bCs/>
          <w:u w:val="single"/>
          <w:lang w:eastAsia="ko-KR"/>
        </w:rPr>
      </w:pPr>
      <w:r w:rsidRPr="00D553A4">
        <w:rPr>
          <w:b/>
          <w:u w:val="single"/>
          <w:lang w:eastAsia="ko-KR"/>
        </w:rPr>
        <w:lastRenderedPageBreak/>
        <w:t xml:space="preserve">Proposal </w:t>
      </w:r>
      <w:r>
        <w:rPr>
          <w:b/>
          <w:u w:val="single"/>
          <w:lang w:eastAsia="ko-KR"/>
        </w:rPr>
        <w:t>6</w:t>
      </w:r>
      <w:r w:rsidRPr="00D553A4">
        <w:rPr>
          <w:b/>
          <w:u w:val="single"/>
          <w:lang w:eastAsia="ko-KR"/>
        </w:rPr>
        <w:t xml:space="preserve">: </w:t>
      </w:r>
      <w:r w:rsidRPr="00A2476A">
        <w:rPr>
          <w:b/>
          <w:u w:val="single"/>
        </w:rPr>
        <w:t>When</w:t>
      </w:r>
      <w:r w:rsidRPr="00EF6468">
        <w:rPr>
          <w:b/>
          <w:u w:val="single"/>
        </w:rPr>
        <w:t xml:space="preserve"> cross-carrier scheduling from </w:t>
      </w:r>
      <w:proofErr w:type="spellStart"/>
      <w:r>
        <w:rPr>
          <w:b/>
          <w:u w:val="single"/>
        </w:rPr>
        <w:t>s</w:t>
      </w:r>
      <w:r w:rsidRPr="00EF6468">
        <w:rPr>
          <w:b/>
          <w:u w:val="single"/>
        </w:rPr>
        <w:t>SCell</w:t>
      </w:r>
      <w:proofErr w:type="spellEnd"/>
      <w:r w:rsidRPr="00EF6468">
        <w:rPr>
          <w:b/>
          <w:u w:val="single"/>
        </w:rPr>
        <w:t xml:space="preserve"> to </w:t>
      </w:r>
      <w:proofErr w:type="spellStart"/>
      <w:r w:rsidRPr="00EF6468">
        <w:rPr>
          <w:b/>
          <w:u w:val="single"/>
        </w:rPr>
        <w:t>PCell</w:t>
      </w:r>
      <w:proofErr w:type="spellEnd"/>
      <w:r w:rsidRPr="00EF6468">
        <w:rPr>
          <w:b/>
          <w:u w:val="single"/>
        </w:rPr>
        <w:t>/</w:t>
      </w:r>
      <w:proofErr w:type="spellStart"/>
      <w:r w:rsidRPr="00EF6468">
        <w:rPr>
          <w:b/>
          <w:u w:val="single"/>
        </w:rPr>
        <w:t>PSCell</w:t>
      </w:r>
      <w:proofErr w:type="spellEnd"/>
      <w:r w:rsidRPr="00EF6468">
        <w:rPr>
          <w:b/>
          <w:u w:val="single"/>
        </w:rPr>
        <w:t xml:space="preserve"> is </w:t>
      </w:r>
      <w:r w:rsidRPr="00A2476A">
        <w:rPr>
          <w:b/>
          <w:u w:val="single"/>
        </w:rPr>
        <w:t xml:space="preserve">configured, </w:t>
      </w:r>
      <w:r>
        <w:rPr>
          <w:b/>
          <w:u w:val="single"/>
        </w:rPr>
        <w:t>a</w:t>
      </w:r>
      <w:r w:rsidRPr="00D553A4">
        <w:rPr>
          <w:b/>
          <w:u w:val="single"/>
          <w:lang w:eastAsia="ko-KR"/>
        </w:rPr>
        <w:t xml:space="preserve"> UE monitors </w:t>
      </w:r>
      <w:r w:rsidRPr="00A2476A">
        <w:rPr>
          <w:b/>
          <w:bCs/>
          <w:u w:val="single"/>
          <w:lang w:eastAsia="ko-KR"/>
        </w:rPr>
        <w:t>Type0</w:t>
      </w:r>
      <w:r w:rsidRPr="00EF6468">
        <w:rPr>
          <w:rFonts w:hint="eastAsia"/>
          <w:b/>
          <w:bCs/>
          <w:u w:val="single"/>
          <w:lang w:eastAsia="ko-KR"/>
        </w:rPr>
        <w:t>/0A</w:t>
      </w:r>
      <w:r w:rsidRPr="00EF6468">
        <w:rPr>
          <w:b/>
          <w:bCs/>
          <w:u w:val="single"/>
          <w:lang w:eastAsia="ko-KR"/>
        </w:rPr>
        <w:t>/</w:t>
      </w:r>
      <w:r w:rsidRPr="00EF6468">
        <w:rPr>
          <w:rFonts w:hint="eastAsia"/>
          <w:b/>
          <w:bCs/>
          <w:u w:val="single"/>
          <w:lang w:eastAsia="ko-KR"/>
        </w:rPr>
        <w:t>1/2 CSS</w:t>
      </w:r>
      <w:r>
        <w:rPr>
          <w:b/>
          <w:bCs/>
          <w:u w:val="single"/>
          <w:lang w:eastAsia="ko-KR"/>
        </w:rPr>
        <w:t xml:space="preserve"> on the </w:t>
      </w:r>
      <w:proofErr w:type="spellStart"/>
      <w:r>
        <w:rPr>
          <w:b/>
          <w:bCs/>
          <w:u w:val="single"/>
          <w:lang w:eastAsia="ko-KR"/>
        </w:rPr>
        <w:t>PCell</w:t>
      </w:r>
      <w:proofErr w:type="spellEnd"/>
      <w:r>
        <w:rPr>
          <w:b/>
          <w:bCs/>
          <w:u w:val="single"/>
          <w:lang w:eastAsia="ko-KR"/>
        </w:rPr>
        <w:t xml:space="preserve"> regardless whether or not the </w:t>
      </w:r>
      <w:proofErr w:type="spellStart"/>
      <w:r>
        <w:rPr>
          <w:b/>
          <w:bCs/>
          <w:u w:val="single"/>
          <w:lang w:eastAsia="ko-KR"/>
        </w:rPr>
        <w:t>sSCell</w:t>
      </w:r>
      <w:proofErr w:type="spellEnd"/>
      <w:r>
        <w:rPr>
          <w:b/>
          <w:bCs/>
          <w:u w:val="single"/>
          <w:lang w:eastAsia="ko-KR"/>
        </w:rPr>
        <w:t xml:space="preserve"> is activated.</w:t>
      </w:r>
    </w:p>
    <w:p w14:paraId="08397EEB" w14:textId="2649CC52"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p>
    <w:p w14:paraId="244C241B" w14:textId="36ACB99F" w:rsidR="001A3E33" w:rsidRDefault="00FB157D" w:rsidP="00043CFC">
      <w:pPr>
        <w:spacing w:line="288" w:lineRule="auto"/>
        <w:jc w:val="both"/>
        <w:rPr>
          <w:lang w:eastAsia="ko-KR"/>
        </w:rPr>
      </w:pPr>
      <w:r>
        <w:rPr>
          <w:lang w:eastAsia="ko-KR"/>
        </w:rPr>
        <w:t>[1]</w:t>
      </w:r>
      <w:r w:rsidR="002A77FE">
        <w:rPr>
          <w:lang w:eastAsia="ko-KR"/>
        </w:rPr>
        <w:t xml:space="preserve"> </w:t>
      </w:r>
      <w:r w:rsidR="00043CFC" w:rsidRPr="00043CFC">
        <w:rPr>
          <w:lang w:eastAsia="ko-KR"/>
        </w:rPr>
        <w:t xml:space="preserve">RP-193260, </w:t>
      </w:r>
      <w:r w:rsidR="00F763B5" w:rsidRPr="00F763B5">
        <w:rPr>
          <w:lang w:eastAsia="ko-KR"/>
        </w:rPr>
        <w:t>New WID on NR Dynamic spectrum sharing (DSS)</w:t>
      </w:r>
      <w:r w:rsidR="00043CFC" w:rsidRPr="00043CFC">
        <w:rPr>
          <w:lang w:eastAsia="ko-KR"/>
        </w:rPr>
        <w:t>, Ericsson</w:t>
      </w:r>
    </w:p>
    <w:p w14:paraId="03B8D896" w14:textId="38722143" w:rsidR="008F38F7" w:rsidRDefault="008F38F7">
      <w:pPr>
        <w:spacing w:after="0"/>
        <w:rPr>
          <w:rFonts w:eastAsia="Times New Roman"/>
          <w:bCs/>
          <w:lang w:val="en-US"/>
        </w:rPr>
      </w:pPr>
      <w:r>
        <w:rPr>
          <w:bCs/>
        </w:rPr>
        <w:br w:type="page"/>
      </w:r>
    </w:p>
    <w:p w14:paraId="2818EA6E" w14:textId="2266CC6F" w:rsidR="008F38F7" w:rsidRDefault="008F38F7" w:rsidP="00963D65">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963D65">
        <w:rPr>
          <w:rFonts w:eastAsia="DengXian"/>
          <w:lang w:val="en-US" w:eastAsia="zh-CN"/>
        </w:rPr>
        <w:lastRenderedPageBreak/>
        <w:t xml:space="preserve">Annex: RAN1 agreements on cross carrier scheduling from </w:t>
      </w:r>
      <w:proofErr w:type="spellStart"/>
      <w:r w:rsidRPr="00963D65">
        <w:rPr>
          <w:rFonts w:eastAsia="DengXian"/>
          <w:lang w:val="en-US" w:eastAsia="zh-CN"/>
        </w:rPr>
        <w:t>SCell</w:t>
      </w:r>
      <w:proofErr w:type="spellEnd"/>
      <w:r w:rsidRPr="00963D65">
        <w:rPr>
          <w:rFonts w:eastAsia="DengXian"/>
          <w:lang w:val="en-US" w:eastAsia="zh-CN"/>
        </w:rPr>
        <w:t xml:space="preserve"> to </w:t>
      </w:r>
      <w:proofErr w:type="spellStart"/>
      <w:r w:rsidRPr="00963D65">
        <w:rPr>
          <w:rFonts w:eastAsia="DengXian"/>
          <w:lang w:val="en-US" w:eastAsia="zh-CN"/>
        </w:rPr>
        <w:t>PCell</w:t>
      </w:r>
      <w:proofErr w:type="spellEnd"/>
    </w:p>
    <w:p w14:paraId="68E1493B" w14:textId="77777777" w:rsidR="008F38F7" w:rsidRPr="00963D65" w:rsidRDefault="008F38F7" w:rsidP="008F38F7">
      <w:pPr>
        <w:pStyle w:val="6"/>
        <w:rPr>
          <w:rFonts w:ascii="Calibri" w:hAnsi="Calibri" w:cs="Calibri"/>
          <w:color w:val="auto"/>
          <w:lang w:eastAsia="ja-JP"/>
        </w:rPr>
      </w:pPr>
      <w:r w:rsidRPr="00963D65">
        <w:rPr>
          <w:rFonts w:ascii="Calibri" w:hAnsi="Calibri" w:cs="Calibri"/>
          <w:color w:val="auto"/>
          <w:lang w:eastAsia="ja-JP"/>
        </w:rPr>
        <w:t>RAN1#102-e (August 2020)</w:t>
      </w:r>
    </w:p>
    <w:p w14:paraId="25C33D65" w14:textId="77777777" w:rsidR="008F38F7" w:rsidRPr="001B536C" w:rsidRDefault="008F38F7" w:rsidP="008F38F7">
      <w:pPr>
        <w:rPr>
          <w:highlight w:val="green"/>
          <w:lang w:eastAsia="x-none"/>
        </w:rPr>
      </w:pPr>
      <w:r w:rsidRPr="001B536C">
        <w:rPr>
          <w:highlight w:val="green"/>
          <w:lang w:eastAsia="x-none"/>
        </w:rPr>
        <w:t>Agreements:</w:t>
      </w:r>
    </w:p>
    <w:p w14:paraId="4E1700D1" w14:textId="77777777" w:rsidR="008F38F7" w:rsidRDefault="008F38F7" w:rsidP="008F38F7">
      <w:pPr>
        <w:numPr>
          <w:ilvl w:val="0"/>
          <w:numId w:val="30"/>
        </w:numPr>
        <w:spacing w:after="0"/>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63872372" w14:textId="77777777" w:rsidR="008F38F7" w:rsidRDefault="008F38F7" w:rsidP="008F38F7">
      <w:pPr>
        <w:numPr>
          <w:ilvl w:val="1"/>
          <w:numId w:val="40"/>
        </w:numPr>
        <w:spacing w:after="0"/>
      </w:pPr>
      <w:r>
        <w:t xml:space="preserve">self-scheduling on </w:t>
      </w:r>
      <w:proofErr w:type="spellStart"/>
      <w:r>
        <w:t>PCell</w:t>
      </w:r>
      <w:proofErr w:type="spellEnd"/>
      <w:r>
        <w:t>/</w:t>
      </w:r>
      <w:proofErr w:type="spellStart"/>
      <w:r>
        <w:t>PSCell</w:t>
      </w:r>
      <w:proofErr w:type="spellEnd"/>
      <w:r>
        <w:t xml:space="preserve"> is allowed</w:t>
      </w:r>
    </w:p>
    <w:p w14:paraId="5267BE3B" w14:textId="77777777" w:rsidR="008F38F7" w:rsidRDefault="008F38F7" w:rsidP="008F38F7">
      <w:pPr>
        <w:numPr>
          <w:ilvl w:val="1"/>
          <w:numId w:val="40"/>
        </w:numPr>
        <w:spacing w:after="0"/>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70F9B3E6" w14:textId="77777777" w:rsidR="008F38F7" w:rsidRDefault="008F38F7" w:rsidP="008F38F7">
      <w:pPr>
        <w:numPr>
          <w:ilvl w:val="1"/>
          <w:numId w:val="40"/>
        </w:numPr>
        <w:spacing w:after="0"/>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36776FEC" w14:textId="77777777" w:rsidR="008F38F7" w:rsidRDefault="008F38F7" w:rsidP="008F38F7">
      <w:pPr>
        <w:numPr>
          <w:ilvl w:val="1"/>
          <w:numId w:val="40"/>
        </w:numPr>
        <w:spacing w:after="0"/>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1F0D83D5" w14:textId="77777777" w:rsidR="008F38F7" w:rsidRDefault="008F38F7" w:rsidP="008F38F7">
      <w:pPr>
        <w:numPr>
          <w:ilvl w:val="1"/>
          <w:numId w:val="40"/>
        </w:numPr>
        <w:spacing w:after="0"/>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648746B6" w14:textId="77777777" w:rsidR="008F38F7" w:rsidRDefault="008F38F7" w:rsidP="008F38F7">
      <w:pPr>
        <w:numPr>
          <w:ilvl w:val="0"/>
          <w:numId w:val="30"/>
        </w:numPr>
        <w:spacing w:after="0"/>
      </w:pPr>
      <w:r>
        <w:t>FFS: Search space and DCI format handling for the allowed cases above</w:t>
      </w:r>
    </w:p>
    <w:p w14:paraId="34B0A722" w14:textId="77777777" w:rsidR="008F38F7" w:rsidRDefault="008F38F7" w:rsidP="008F38F7">
      <w:r>
        <w:t> </w:t>
      </w:r>
    </w:p>
    <w:p w14:paraId="78089638" w14:textId="77777777" w:rsidR="008F38F7" w:rsidRPr="001B536C" w:rsidRDefault="008F38F7" w:rsidP="008F38F7">
      <w:pPr>
        <w:rPr>
          <w:highlight w:val="green"/>
        </w:rPr>
      </w:pPr>
      <w:r w:rsidRPr="001B536C">
        <w:rPr>
          <w:highlight w:val="green"/>
        </w:rPr>
        <w:t>Agreements:</w:t>
      </w:r>
    </w:p>
    <w:p w14:paraId="7C77DE7F" w14:textId="77777777" w:rsidR="008F38F7" w:rsidRDefault="008F38F7" w:rsidP="008F38F7">
      <w:pPr>
        <w:numPr>
          <w:ilvl w:val="0"/>
          <w:numId w:val="30"/>
        </w:numPr>
        <w:spacing w:after="0"/>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1D9FAD98" w14:textId="77777777" w:rsidR="008F38F7" w:rsidRDefault="008F38F7" w:rsidP="008F38F7">
      <w:pPr>
        <w:spacing w:after="0"/>
      </w:pPr>
    </w:p>
    <w:p w14:paraId="11D352A6" w14:textId="77777777" w:rsidR="008F38F7" w:rsidRPr="00963D65" w:rsidRDefault="008F38F7" w:rsidP="008F38F7">
      <w:pPr>
        <w:pStyle w:val="6"/>
        <w:rPr>
          <w:rFonts w:ascii="Calibri" w:hAnsi="Calibri" w:cs="Calibri"/>
          <w:color w:val="auto"/>
          <w:lang w:eastAsia="ja-JP"/>
        </w:rPr>
      </w:pPr>
      <w:r w:rsidRPr="00963D65">
        <w:rPr>
          <w:rFonts w:ascii="Calibri" w:hAnsi="Calibri" w:cs="Calibri"/>
          <w:color w:val="auto"/>
          <w:lang w:eastAsia="ja-JP"/>
        </w:rPr>
        <w:t>RAN1#103-e (Oct/Nov 2020)</w:t>
      </w:r>
    </w:p>
    <w:p w14:paraId="73166725" w14:textId="77777777" w:rsidR="008F38F7" w:rsidRPr="00292CE2" w:rsidRDefault="008F38F7" w:rsidP="008F38F7">
      <w:pPr>
        <w:rPr>
          <w:highlight w:val="green"/>
        </w:rPr>
      </w:pPr>
      <w:r w:rsidRPr="00292CE2">
        <w:rPr>
          <w:highlight w:val="green"/>
        </w:rPr>
        <w:t>Agreements:</w:t>
      </w:r>
    </w:p>
    <w:p w14:paraId="3D7FE32A" w14:textId="77777777" w:rsidR="008F38F7" w:rsidRPr="00292CE2" w:rsidRDefault="008F38F7" w:rsidP="008F38F7">
      <w:pPr>
        <w:pStyle w:val="a4"/>
        <w:numPr>
          <w:ilvl w:val="0"/>
          <w:numId w:val="41"/>
        </w:numPr>
        <w:overflowPunct w:val="0"/>
        <w:autoSpaceDE w:val="0"/>
        <w:autoSpaceDN w:val="0"/>
        <w:spacing w:line="360" w:lineRule="auto"/>
        <w:ind w:leftChars="0"/>
        <w:contextualSpacing/>
        <w:rPr>
          <w:lang w:eastAsia="zh-CN"/>
        </w:rPr>
      </w:pPr>
      <w:r w:rsidRPr="00292CE2">
        <w:rPr>
          <w:lang w:eastAsia="zh-CN"/>
        </w:rPr>
        <w:t xml:space="preserve">When CCS from an </w:t>
      </w:r>
      <w:proofErr w:type="spellStart"/>
      <w:r w:rsidRPr="00292CE2">
        <w:rPr>
          <w:lang w:eastAsia="zh-CN"/>
        </w:rPr>
        <w:t>SCell</w:t>
      </w:r>
      <w:proofErr w:type="spellEnd"/>
      <w:r w:rsidRPr="00292CE2">
        <w:rPr>
          <w:lang w:eastAsia="zh-CN"/>
        </w:rPr>
        <w:t xml:space="preserve"> (</w:t>
      </w:r>
      <w:proofErr w:type="spellStart"/>
      <w:r w:rsidRPr="00292CE2">
        <w:rPr>
          <w:lang w:eastAsia="zh-CN"/>
        </w:rPr>
        <w:t>sSCell</w:t>
      </w:r>
      <w:proofErr w:type="spellEnd"/>
      <w:r w:rsidRPr="00292CE2">
        <w:rPr>
          <w:lang w:eastAsia="zh-CN"/>
        </w:rPr>
        <w:t xml:space="preserve">)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configured, UE monitors Type 0/0A/1/2 CSS sets (for the DCI formats associated with those SS sets) only on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and not on the </w:t>
      </w:r>
      <w:proofErr w:type="spellStart"/>
      <w:r w:rsidRPr="00292CE2">
        <w:rPr>
          <w:lang w:eastAsia="zh-CN"/>
        </w:rPr>
        <w:t>sSCell</w:t>
      </w:r>
      <w:proofErr w:type="spellEnd"/>
    </w:p>
    <w:p w14:paraId="6E3A8B4F" w14:textId="77777777" w:rsidR="008F38F7" w:rsidRPr="00292CE2" w:rsidRDefault="008F38F7" w:rsidP="008F38F7">
      <w:pPr>
        <w:pStyle w:val="a4"/>
        <w:numPr>
          <w:ilvl w:val="1"/>
          <w:numId w:val="41"/>
        </w:numPr>
        <w:overflowPunct w:val="0"/>
        <w:autoSpaceDE w:val="0"/>
        <w:autoSpaceDN w:val="0"/>
        <w:spacing w:line="360" w:lineRule="auto"/>
        <w:ind w:leftChars="0"/>
        <w:contextualSpacing/>
        <w:rPr>
          <w:lang w:eastAsia="zh-CN"/>
        </w:rPr>
      </w:pPr>
      <w:r w:rsidRPr="00292CE2">
        <w:rPr>
          <w:lang w:eastAsia="zh-CN"/>
        </w:rPr>
        <w:t xml:space="preserve">Note: UE monitors Type 0/0A/2 CSS only on </w:t>
      </w:r>
      <w:proofErr w:type="spellStart"/>
      <w:r w:rsidRPr="00292CE2">
        <w:rPr>
          <w:lang w:eastAsia="zh-CN"/>
        </w:rPr>
        <w:t>PCell</w:t>
      </w:r>
      <w:proofErr w:type="spellEnd"/>
      <w:r w:rsidRPr="00292CE2">
        <w:rPr>
          <w:lang w:eastAsia="zh-CN"/>
        </w:rPr>
        <w:t xml:space="preserve"> while Type 1 CSS can be monitored on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p>
    <w:p w14:paraId="56FF59B9" w14:textId="77777777" w:rsidR="008F38F7" w:rsidRPr="00292CE2" w:rsidRDefault="008F38F7" w:rsidP="008F38F7">
      <w:pPr>
        <w:pStyle w:val="a4"/>
        <w:overflowPunct w:val="0"/>
        <w:autoSpaceDE w:val="0"/>
        <w:autoSpaceDN w:val="0"/>
        <w:spacing w:line="360" w:lineRule="auto"/>
        <w:ind w:leftChars="0" w:left="0"/>
        <w:contextualSpacing/>
        <w:rPr>
          <w:b/>
          <w:bCs/>
          <w:u w:val="single"/>
          <w:lang w:eastAsia="zh-CN"/>
        </w:rPr>
      </w:pPr>
      <w:r w:rsidRPr="00292CE2">
        <w:rPr>
          <w:b/>
          <w:bCs/>
          <w:u w:val="single"/>
          <w:lang w:eastAsia="zh-CN"/>
        </w:rPr>
        <w:t>Conclusion</w:t>
      </w:r>
    </w:p>
    <w:p w14:paraId="1D21EA26" w14:textId="77777777" w:rsidR="008F38F7" w:rsidRPr="00292CE2" w:rsidRDefault="008F38F7" w:rsidP="008F38F7">
      <w:pPr>
        <w:pStyle w:val="a4"/>
        <w:numPr>
          <w:ilvl w:val="0"/>
          <w:numId w:val="41"/>
        </w:numPr>
        <w:overflowPunct w:val="0"/>
        <w:autoSpaceDE w:val="0"/>
        <w:autoSpaceDN w:val="0"/>
        <w:spacing w:line="360" w:lineRule="auto"/>
        <w:ind w:leftChars="0"/>
        <w:contextualSpacing/>
        <w:rPr>
          <w:lang w:eastAsia="zh-CN"/>
        </w:rPr>
      </w:pPr>
      <w:r w:rsidRPr="00292CE2">
        <w:rPr>
          <w:lang w:eastAsia="zh-CN"/>
        </w:rPr>
        <w:t xml:space="preserve">When CCS from </w:t>
      </w:r>
      <w:proofErr w:type="spellStart"/>
      <w:r w:rsidRPr="00292CE2">
        <w:rPr>
          <w:lang w:eastAsia="zh-CN"/>
        </w:rPr>
        <w:t>sSCell</w:t>
      </w:r>
      <w:proofErr w:type="spellEnd"/>
      <w:r w:rsidRPr="00292CE2">
        <w:rPr>
          <w:lang w:eastAsia="zh-CN"/>
        </w:rPr>
        <w:t xml:space="preserve">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configured, the configuration of Type 3 CSS set for DCI formats 2_0, 2_1, 2_2, 2_3, 2_4 and applicability of the information in the DCI formats are the same as in Rel-15/Rel-16</w:t>
      </w:r>
    </w:p>
    <w:p w14:paraId="39206269" w14:textId="77777777" w:rsidR="008F38F7" w:rsidRPr="00292CE2" w:rsidRDefault="008F38F7" w:rsidP="008F38F7">
      <w:pPr>
        <w:pStyle w:val="a4"/>
        <w:numPr>
          <w:ilvl w:val="1"/>
          <w:numId w:val="41"/>
        </w:numPr>
        <w:overflowPunct w:val="0"/>
        <w:autoSpaceDE w:val="0"/>
        <w:autoSpaceDN w:val="0"/>
        <w:spacing w:line="360" w:lineRule="auto"/>
        <w:ind w:leftChars="0"/>
        <w:contextualSpacing/>
        <w:rPr>
          <w:lang w:eastAsia="zh-CN"/>
        </w:rPr>
      </w:pPr>
      <w:r w:rsidRPr="00292CE2">
        <w:rPr>
          <w:lang w:eastAsia="zh-CN"/>
        </w:rPr>
        <w:t>FFS: DCI format 2_5 and DCI Format 2_6 handling</w:t>
      </w:r>
    </w:p>
    <w:p w14:paraId="2A6C2F3C" w14:textId="77777777" w:rsidR="008F38F7" w:rsidRPr="00292CE2" w:rsidRDefault="008F38F7" w:rsidP="008F38F7">
      <w:pPr>
        <w:numPr>
          <w:ilvl w:val="0"/>
          <w:numId w:val="41"/>
        </w:numPr>
        <w:autoSpaceDN w:val="0"/>
        <w:spacing w:after="0"/>
        <w:rPr>
          <w:lang w:eastAsia="zh-CN"/>
        </w:rPr>
      </w:pPr>
      <w:r w:rsidRPr="00292CE2">
        <w:rPr>
          <w:lang w:eastAsia="zh-CN"/>
        </w:rPr>
        <w:t xml:space="preserve">Note: The </w:t>
      </w:r>
      <w:proofErr w:type="spellStart"/>
      <w:r w:rsidRPr="00292CE2">
        <w:rPr>
          <w:lang w:eastAsia="zh-CN"/>
        </w:rPr>
        <w:t>SCell</w:t>
      </w:r>
      <w:proofErr w:type="spellEnd"/>
      <w:r w:rsidRPr="00292CE2">
        <w:rPr>
          <w:lang w:eastAsia="zh-CN"/>
        </w:rPr>
        <w:t xml:space="preserve"> configured with CCS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referred to as ‘</w:t>
      </w:r>
      <w:proofErr w:type="spellStart"/>
      <w:r w:rsidRPr="00292CE2">
        <w:rPr>
          <w:lang w:eastAsia="zh-CN"/>
        </w:rPr>
        <w:t>sSCell</w:t>
      </w:r>
      <w:proofErr w:type="spellEnd"/>
      <w:r w:rsidRPr="00292CE2">
        <w:rPr>
          <w:lang w:eastAsia="zh-CN"/>
        </w:rPr>
        <w:t>’</w:t>
      </w:r>
    </w:p>
    <w:p w14:paraId="135CE984" w14:textId="77777777" w:rsidR="008F38F7" w:rsidRPr="00292CE2" w:rsidRDefault="008F38F7" w:rsidP="008F38F7">
      <w:pPr>
        <w:pStyle w:val="a4"/>
        <w:overflowPunct w:val="0"/>
        <w:autoSpaceDE w:val="0"/>
        <w:autoSpaceDN w:val="0"/>
        <w:spacing w:line="360" w:lineRule="auto"/>
        <w:ind w:leftChars="0" w:left="0"/>
        <w:contextualSpacing/>
        <w:rPr>
          <w:lang w:eastAsia="zh-CN"/>
        </w:rPr>
      </w:pPr>
    </w:p>
    <w:p w14:paraId="6E7722D3" w14:textId="77777777" w:rsidR="008F38F7" w:rsidRPr="00292CE2" w:rsidRDefault="008F38F7" w:rsidP="008F38F7">
      <w:pPr>
        <w:pStyle w:val="a4"/>
        <w:overflowPunct w:val="0"/>
        <w:autoSpaceDE w:val="0"/>
        <w:autoSpaceDN w:val="0"/>
        <w:spacing w:line="360" w:lineRule="auto"/>
        <w:ind w:leftChars="0" w:left="0"/>
        <w:contextualSpacing/>
        <w:rPr>
          <w:b/>
          <w:bCs/>
          <w:u w:val="single"/>
          <w:lang w:eastAsia="zh-CN"/>
        </w:rPr>
      </w:pPr>
      <w:bookmarkStart w:id="4" w:name="_Hlk55846865"/>
      <w:r w:rsidRPr="00292CE2">
        <w:rPr>
          <w:b/>
          <w:bCs/>
          <w:u w:val="single"/>
          <w:lang w:eastAsia="zh-CN"/>
        </w:rPr>
        <w:t>Conclusion</w:t>
      </w:r>
    </w:p>
    <w:p w14:paraId="6B7FE97E" w14:textId="77777777" w:rsidR="008F38F7" w:rsidRPr="00292CE2" w:rsidRDefault="008F38F7" w:rsidP="008F38F7">
      <w:pPr>
        <w:numPr>
          <w:ilvl w:val="0"/>
          <w:numId w:val="42"/>
        </w:numPr>
        <w:overflowPunct w:val="0"/>
        <w:autoSpaceDE w:val="0"/>
        <w:autoSpaceDN w:val="0"/>
        <w:spacing w:after="0" w:line="360" w:lineRule="auto"/>
        <w:rPr>
          <w:lang w:eastAsia="zh-CN"/>
        </w:rPr>
      </w:pPr>
      <w:r w:rsidRPr="00292CE2">
        <w:rPr>
          <w:lang w:eastAsia="zh-CN"/>
        </w:rPr>
        <w:t xml:space="preserve">When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and </w:t>
      </w:r>
      <w:proofErr w:type="spellStart"/>
      <w:r w:rsidRPr="00292CE2">
        <w:rPr>
          <w:lang w:eastAsia="zh-CN"/>
        </w:rPr>
        <w:t>sSCell</w:t>
      </w:r>
      <w:proofErr w:type="spellEnd"/>
      <w:r w:rsidRPr="00292CE2">
        <w:rPr>
          <w:lang w:eastAsia="zh-CN"/>
        </w:rPr>
        <w:t xml:space="preserve"> use different numerologies, the PDSCH reception preparation time between the PDCCH on the </w:t>
      </w:r>
      <w:proofErr w:type="spellStart"/>
      <w:r w:rsidRPr="00292CE2">
        <w:rPr>
          <w:lang w:eastAsia="zh-CN"/>
        </w:rPr>
        <w:t>sSCell</w:t>
      </w:r>
      <w:proofErr w:type="spellEnd"/>
      <w:r w:rsidRPr="00292CE2">
        <w:rPr>
          <w:lang w:eastAsia="zh-CN"/>
        </w:rPr>
        <w:t xml:space="preserve"> and the PDSCH on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applied (i.e., as specified in TS38.214 Section 5.5).</w:t>
      </w:r>
      <w:bookmarkEnd w:id="4"/>
    </w:p>
    <w:p w14:paraId="252D75E5" w14:textId="77777777" w:rsidR="008F38F7" w:rsidRPr="00292CE2" w:rsidRDefault="008F38F7" w:rsidP="008F38F7">
      <w:pPr>
        <w:rPr>
          <w:rFonts w:eastAsia="Calibri"/>
        </w:rPr>
      </w:pPr>
    </w:p>
    <w:p w14:paraId="5C10940D" w14:textId="77777777" w:rsidR="008F38F7" w:rsidRPr="00292CE2" w:rsidRDefault="008F38F7" w:rsidP="008F38F7">
      <w:pPr>
        <w:rPr>
          <w:highlight w:val="green"/>
        </w:rPr>
      </w:pPr>
      <w:r w:rsidRPr="00292CE2">
        <w:rPr>
          <w:highlight w:val="green"/>
        </w:rPr>
        <w:t>Agreements:</w:t>
      </w:r>
    </w:p>
    <w:p w14:paraId="030CA9F7" w14:textId="77777777" w:rsidR="008F38F7" w:rsidRPr="00E3638E" w:rsidRDefault="008F38F7" w:rsidP="008F38F7">
      <w:pPr>
        <w:numPr>
          <w:ilvl w:val="0"/>
          <w:numId w:val="43"/>
        </w:numPr>
        <w:overflowPunct w:val="0"/>
        <w:autoSpaceDE w:val="0"/>
        <w:autoSpaceDN w:val="0"/>
        <w:spacing w:after="0" w:line="360" w:lineRule="auto"/>
        <w:rPr>
          <w:lang w:eastAsia="zh-CN"/>
        </w:rPr>
      </w:pPr>
      <w:r w:rsidRPr="00E3638E">
        <w:rPr>
          <w:lang w:eastAsia="zh-CN"/>
        </w:rPr>
        <w:t>Discuss in RAN1#104-e how to handle ‘DCI formats 0_1</w:t>
      </w:r>
      <w:proofErr w:type="gramStart"/>
      <w:r w:rsidRPr="00E3638E">
        <w:rPr>
          <w:lang w:eastAsia="zh-CN"/>
        </w:rPr>
        <w:t>,1</w:t>
      </w:r>
      <w:proofErr w:type="gramEnd"/>
      <w:r w:rsidRPr="00E3638E">
        <w:rPr>
          <w:lang w:eastAsia="zh-CN"/>
        </w:rPr>
        <w:t xml:space="preserve">_1,0_2,1_2 scheduling PDSCH/PUSCH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from USS set(s), when CCS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is configured.. Below alternatives can be considered in the discussion (other alternatives are not precluded)</w:t>
      </w:r>
    </w:p>
    <w:p w14:paraId="17E12A25" w14:textId="77777777" w:rsidR="008F38F7" w:rsidRPr="00E3638E" w:rsidRDefault="008F38F7" w:rsidP="008F38F7">
      <w:pPr>
        <w:numPr>
          <w:ilvl w:val="0"/>
          <w:numId w:val="43"/>
        </w:numPr>
        <w:overflowPunct w:val="0"/>
        <w:autoSpaceDE w:val="0"/>
        <w:autoSpaceDN w:val="0"/>
        <w:spacing w:after="0" w:line="360" w:lineRule="auto"/>
        <w:rPr>
          <w:strike/>
          <w:lang w:eastAsia="zh-CN"/>
        </w:rPr>
      </w:pPr>
      <w:r w:rsidRPr="00E3638E">
        <w:rPr>
          <w:strike/>
          <w:lang w:eastAsia="zh-CN"/>
        </w:rPr>
        <w:t>Below alternatives can be considered in the discussion (other alternatives are not precluded)</w:t>
      </w:r>
    </w:p>
    <w:p w14:paraId="341A96E0"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lastRenderedPageBreak/>
        <w:t xml:space="preserve">Alt 1: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cannot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can be configured to monitor them only on the </w:t>
      </w:r>
      <w:proofErr w:type="spellStart"/>
      <w:r w:rsidRPr="00E3638E">
        <w:rPr>
          <w:lang w:eastAsia="zh-CN"/>
        </w:rPr>
        <w:t>sSCell</w:t>
      </w:r>
      <w:proofErr w:type="spellEnd"/>
      <w:r w:rsidRPr="00E3638E">
        <w:rPr>
          <w:lang w:eastAsia="zh-CN"/>
        </w:rPr>
        <w:t xml:space="preserve"> USS set(s)</w:t>
      </w:r>
    </w:p>
    <w:p w14:paraId="7B1ADA26"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Alt 2: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and/or on </w:t>
      </w:r>
      <w:proofErr w:type="spellStart"/>
      <w:r w:rsidRPr="00E3638E">
        <w:rPr>
          <w:lang w:eastAsia="zh-CN"/>
        </w:rPr>
        <w:t>sSCell</w:t>
      </w:r>
      <w:proofErr w:type="spellEnd"/>
      <w:r w:rsidRPr="00E3638E">
        <w:rPr>
          <w:lang w:eastAsia="zh-CN"/>
        </w:rPr>
        <w:t xml:space="preserve"> USS set(s). The PDCCH monitoring is based on following alternatives (other alternatives are not precluded)</w:t>
      </w:r>
    </w:p>
    <w:p w14:paraId="502FEEA5" w14:textId="77777777" w:rsidR="008F38F7" w:rsidRPr="00E3638E" w:rsidRDefault="008F38F7" w:rsidP="008F38F7">
      <w:pPr>
        <w:numPr>
          <w:ilvl w:val="2"/>
          <w:numId w:val="43"/>
        </w:numPr>
        <w:overflowPunct w:val="0"/>
        <w:autoSpaceDE w:val="0"/>
        <w:autoSpaceDN w:val="0"/>
        <w:spacing w:after="0" w:line="360" w:lineRule="auto"/>
        <w:rPr>
          <w:lang w:eastAsia="zh-CN"/>
        </w:rPr>
      </w:pPr>
      <w:r w:rsidRPr="00E3638E">
        <w:rPr>
          <w:lang w:eastAsia="zh-CN"/>
        </w:rPr>
        <w:t xml:space="preserve">Alt 2-1: </w:t>
      </w:r>
    </w:p>
    <w:p w14:paraId="59E3201C" w14:textId="77777777" w:rsidR="008F38F7" w:rsidRPr="00E3638E" w:rsidRDefault="008F38F7" w:rsidP="008F38F7">
      <w:pPr>
        <w:numPr>
          <w:ilvl w:val="3"/>
          <w:numId w:val="43"/>
        </w:numPr>
        <w:overflowPunct w:val="0"/>
        <w:autoSpaceDE w:val="0"/>
        <w:autoSpaceDN w:val="0"/>
        <w:spacing w:after="0" w:line="360" w:lineRule="auto"/>
        <w:rPr>
          <w:lang w:eastAsia="zh-CN"/>
        </w:rPr>
      </w:pPr>
      <w:r w:rsidRPr="00E3638E">
        <w:rPr>
          <w:lang w:eastAsia="zh-CN"/>
        </w:rPr>
        <w:t xml:space="preserve">UE can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7953A8C9" w14:textId="77777777" w:rsidR="008F38F7" w:rsidRPr="00E3638E" w:rsidRDefault="008F38F7" w:rsidP="008F38F7">
      <w:pPr>
        <w:numPr>
          <w:ilvl w:val="4"/>
          <w:numId w:val="43"/>
        </w:numPr>
        <w:overflowPunct w:val="0"/>
        <w:autoSpaceDE w:val="0"/>
        <w:autoSpaceDN w:val="0"/>
        <w:spacing w:after="0" w:line="360" w:lineRule="auto"/>
        <w:rPr>
          <w:strike/>
          <w:lang w:eastAsia="zh-CN"/>
        </w:rPr>
      </w:pPr>
      <w:r w:rsidRPr="00E3638E">
        <w:rPr>
          <w:strike/>
          <w:lang w:eastAsia="zh-CN"/>
        </w:rPr>
        <w:t xml:space="preserve">FFS activation/deactivation of scheduling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p>
    <w:p w14:paraId="197F2653" w14:textId="77777777" w:rsidR="008F38F7" w:rsidRPr="00E3638E" w:rsidRDefault="008F38F7" w:rsidP="008F38F7">
      <w:pPr>
        <w:numPr>
          <w:ilvl w:val="2"/>
          <w:numId w:val="43"/>
        </w:numPr>
        <w:overflowPunct w:val="0"/>
        <w:autoSpaceDE w:val="0"/>
        <w:autoSpaceDN w:val="0"/>
        <w:spacing w:after="0" w:line="360" w:lineRule="auto"/>
        <w:rPr>
          <w:lang w:eastAsia="zh-CN"/>
        </w:rPr>
      </w:pPr>
      <w:r w:rsidRPr="00E3638E">
        <w:rPr>
          <w:lang w:eastAsia="zh-CN"/>
        </w:rPr>
        <w:t xml:space="preserve">Alt 2-2: </w:t>
      </w:r>
    </w:p>
    <w:p w14:paraId="3DEE0902" w14:textId="77777777" w:rsidR="008F38F7" w:rsidRPr="00E3638E" w:rsidRDefault="008F38F7" w:rsidP="008F38F7">
      <w:pPr>
        <w:numPr>
          <w:ilvl w:val="3"/>
          <w:numId w:val="43"/>
        </w:numPr>
        <w:overflowPunct w:val="0"/>
        <w:autoSpaceDE w:val="0"/>
        <w:autoSpaceDN w:val="0"/>
        <w:spacing w:after="0" w:line="360" w:lineRule="auto"/>
        <w:rPr>
          <w:lang w:eastAsia="zh-CN"/>
        </w:rPr>
      </w:pPr>
      <w:r w:rsidRPr="00E3638E">
        <w:rPr>
          <w:lang w:eastAsia="zh-CN"/>
        </w:rPr>
        <w:t xml:space="preserve">Dynamic switching of PDCCH monitoring of DCI formats 0_1,1_1,0_2,1_2 between monitoring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monitoring on </w:t>
      </w:r>
      <w:proofErr w:type="spellStart"/>
      <w:r w:rsidRPr="00E3638E">
        <w:rPr>
          <w:lang w:eastAsia="zh-CN"/>
        </w:rPr>
        <w:t>sSCell</w:t>
      </w:r>
      <w:proofErr w:type="spellEnd"/>
      <w:r w:rsidRPr="00E3638E">
        <w:rPr>
          <w:lang w:eastAsia="zh-CN"/>
        </w:rPr>
        <w:t xml:space="preserve"> USS sets is supported</w:t>
      </w:r>
    </w:p>
    <w:p w14:paraId="6FDC56CF" w14:textId="77777777" w:rsidR="008F38F7" w:rsidRPr="00E3638E" w:rsidRDefault="008F38F7" w:rsidP="008F38F7">
      <w:pPr>
        <w:numPr>
          <w:ilvl w:val="4"/>
          <w:numId w:val="43"/>
        </w:numPr>
        <w:overflowPunct w:val="0"/>
        <w:autoSpaceDE w:val="0"/>
        <w:autoSpaceDN w:val="0"/>
        <w:spacing w:after="0" w:line="360" w:lineRule="auto"/>
        <w:rPr>
          <w:lang w:eastAsia="zh-CN"/>
        </w:rPr>
      </w:pPr>
      <w:r w:rsidRPr="00E3638E">
        <w:rPr>
          <w:lang w:eastAsia="zh-CN"/>
        </w:rPr>
        <w:t>FFS: Details of switching mechanism (</w:t>
      </w:r>
      <w:r w:rsidRPr="00E3638E">
        <w:rPr>
          <w:strike/>
          <w:lang w:eastAsia="zh-CN"/>
        </w:rPr>
        <w:t>e.g. based on SS group switching, based on BWP switching</w:t>
      </w:r>
      <w:proofErr w:type="gramStart"/>
      <w:r w:rsidRPr="00E3638E">
        <w:rPr>
          <w:strike/>
          <w:lang w:eastAsia="zh-CN"/>
        </w:rPr>
        <w:t>,…</w:t>
      </w:r>
      <w:proofErr w:type="gramEnd"/>
      <w:r w:rsidRPr="00E3638E">
        <w:rPr>
          <w:lang w:eastAsia="zh-CN"/>
        </w:rPr>
        <w:t>)</w:t>
      </w:r>
    </w:p>
    <w:p w14:paraId="72FB2F2B" w14:textId="77777777" w:rsidR="008F38F7" w:rsidRPr="00E3638E" w:rsidRDefault="008F38F7" w:rsidP="008F38F7">
      <w:pPr>
        <w:numPr>
          <w:ilvl w:val="3"/>
          <w:numId w:val="43"/>
        </w:numPr>
        <w:overflowPunct w:val="0"/>
        <w:autoSpaceDE w:val="0"/>
        <w:autoSpaceDN w:val="0"/>
        <w:spacing w:after="0" w:line="360" w:lineRule="auto"/>
        <w:rPr>
          <w:lang w:eastAsia="zh-CN"/>
        </w:rPr>
      </w:pPr>
      <w:r w:rsidRPr="00E3638E">
        <w:rPr>
          <w:lang w:eastAsia="zh-CN"/>
        </w:rPr>
        <w:t xml:space="preserve">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294D7B16" w14:textId="77777777" w:rsidR="008F38F7" w:rsidRPr="00E3638E" w:rsidRDefault="008F38F7" w:rsidP="008F38F7">
      <w:pPr>
        <w:numPr>
          <w:ilvl w:val="2"/>
          <w:numId w:val="43"/>
        </w:numPr>
        <w:overflowPunct w:val="0"/>
        <w:autoSpaceDE w:val="0"/>
        <w:autoSpaceDN w:val="0"/>
        <w:spacing w:after="0" w:line="360" w:lineRule="auto"/>
        <w:rPr>
          <w:lang w:eastAsia="zh-CN"/>
        </w:rPr>
      </w:pPr>
      <w:r w:rsidRPr="00E3638E">
        <w:rPr>
          <w:lang w:eastAsia="zh-CN"/>
        </w:rPr>
        <w:t xml:space="preserve">Alt 2-3: </w:t>
      </w:r>
    </w:p>
    <w:p w14:paraId="1C77B537" w14:textId="77777777" w:rsidR="008F38F7" w:rsidRPr="00E3638E" w:rsidRDefault="008F38F7" w:rsidP="008F38F7">
      <w:pPr>
        <w:numPr>
          <w:ilvl w:val="3"/>
          <w:numId w:val="43"/>
        </w:numPr>
        <w:overflowPunct w:val="0"/>
        <w:autoSpaceDE w:val="0"/>
        <w:autoSpaceDN w:val="0"/>
        <w:spacing w:after="0" w:line="360" w:lineRule="auto"/>
        <w:rPr>
          <w:lang w:eastAsia="zh-CN"/>
        </w:rPr>
      </w:pPr>
      <w:r w:rsidRPr="00E3638E">
        <w:rPr>
          <w:lang w:eastAsia="zh-CN"/>
        </w:rPr>
        <w:t xml:space="preserve">UE does not monitor the same DCI format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 UE can monitor some DCI formats on </w:t>
      </w:r>
      <w:proofErr w:type="spellStart"/>
      <w:r w:rsidRPr="00E3638E">
        <w:rPr>
          <w:lang w:eastAsia="zh-CN"/>
        </w:rPr>
        <w:t>sSCell</w:t>
      </w:r>
      <w:proofErr w:type="spellEnd"/>
      <w:r w:rsidRPr="00E3638E">
        <w:rPr>
          <w:lang w:eastAsia="zh-CN"/>
        </w:rPr>
        <w:t xml:space="preserve"> USS sets and other DCI formats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simultaneously</w:t>
      </w:r>
    </w:p>
    <w:p w14:paraId="376FB7A1" w14:textId="77777777" w:rsidR="008F38F7" w:rsidRPr="00E3638E" w:rsidRDefault="008F38F7" w:rsidP="008F38F7">
      <w:pPr>
        <w:numPr>
          <w:ilvl w:val="2"/>
          <w:numId w:val="43"/>
        </w:numPr>
        <w:overflowPunct w:val="0"/>
        <w:autoSpaceDE w:val="0"/>
        <w:autoSpaceDN w:val="0"/>
        <w:spacing w:after="0" w:line="360" w:lineRule="auto"/>
        <w:rPr>
          <w:lang w:eastAsia="zh-CN"/>
        </w:rPr>
      </w:pPr>
      <w:r w:rsidRPr="00E3638E">
        <w:rPr>
          <w:lang w:eastAsia="zh-CN"/>
        </w:rPr>
        <w:t xml:space="preserve">Alt 2-4: </w:t>
      </w:r>
    </w:p>
    <w:p w14:paraId="53E45B40" w14:textId="77777777" w:rsidR="008F38F7" w:rsidRPr="00E3638E" w:rsidRDefault="008F38F7" w:rsidP="008F38F7">
      <w:pPr>
        <w:numPr>
          <w:ilvl w:val="3"/>
          <w:numId w:val="43"/>
        </w:numPr>
        <w:overflowPunct w:val="0"/>
        <w:autoSpaceDE w:val="0"/>
        <w:autoSpaceDN w:val="0"/>
        <w:spacing w:after="0" w:line="360" w:lineRule="auto"/>
        <w:rPr>
          <w:lang w:eastAsia="zh-CN"/>
        </w:rPr>
      </w:pPr>
      <w:r w:rsidRPr="00E3638E">
        <w:rPr>
          <w:lang w:eastAsia="zh-CN"/>
        </w:rPr>
        <w:t xml:space="preserve">The USS set(s) on </w:t>
      </w:r>
      <w:proofErr w:type="spellStart"/>
      <w:r w:rsidRPr="00E3638E">
        <w:rPr>
          <w:lang w:eastAsia="zh-CN"/>
        </w:rPr>
        <w:t>PSCell</w:t>
      </w:r>
      <w:proofErr w:type="spellEnd"/>
      <w:r w:rsidRPr="00E3638E">
        <w:rPr>
          <w:lang w:eastAsia="zh-CN"/>
        </w:rPr>
        <w:t>/</w:t>
      </w:r>
      <w:proofErr w:type="spellStart"/>
      <w:r w:rsidRPr="00E3638E">
        <w:rPr>
          <w:lang w:eastAsia="zh-CN"/>
        </w:rPr>
        <w:t>PCell</w:t>
      </w:r>
      <w:proofErr w:type="spellEnd"/>
      <w:r w:rsidRPr="00E3638E">
        <w:rPr>
          <w:lang w:eastAsia="zh-CN"/>
        </w:rPr>
        <w:t xml:space="preserve"> and the USS set(s) on </w:t>
      </w:r>
      <w:proofErr w:type="spellStart"/>
      <w:r w:rsidRPr="00E3638E">
        <w:rPr>
          <w:lang w:eastAsia="zh-CN"/>
        </w:rPr>
        <w:t>sSCell</w:t>
      </w:r>
      <w:proofErr w:type="spellEnd"/>
      <w:r w:rsidRPr="00E3638E">
        <w:rPr>
          <w:lang w:eastAsia="zh-CN"/>
        </w:rPr>
        <w:t xml:space="preserve"> are configured such that 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7A8D9631" w14:textId="77777777" w:rsidR="008F38F7" w:rsidRPr="00E3638E" w:rsidRDefault="008F38F7" w:rsidP="008F38F7">
      <w:pPr>
        <w:numPr>
          <w:ilvl w:val="0"/>
          <w:numId w:val="43"/>
        </w:numPr>
        <w:overflowPunct w:val="0"/>
        <w:autoSpaceDE w:val="0"/>
        <w:autoSpaceDN w:val="0"/>
        <w:spacing w:after="0" w:line="360" w:lineRule="auto"/>
        <w:rPr>
          <w:lang w:eastAsia="zh-CN"/>
        </w:rPr>
      </w:pPr>
      <w:r w:rsidRPr="00E3638E">
        <w:rPr>
          <w:lang w:eastAsia="zh-CN"/>
        </w:rPr>
        <w:t>FFS following aspects</w:t>
      </w:r>
    </w:p>
    <w:p w14:paraId="24C7BDE1"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Impact of </w:t>
      </w:r>
      <w:proofErr w:type="spellStart"/>
      <w:r w:rsidRPr="00E3638E">
        <w:rPr>
          <w:lang w:eastAsia="zh-CN"/>
        </w:rPr>
        <w:t>sSCell</w:t>
      </w:r>
      <w:proofErr w:type="spellEnd"/>
      <w:r w:rsidRPr="00E3638E">
        <w:rPr>
          <w:lang w:eastAsia="zh-CN"/>
        </w:rPr>
        <w:t xml:space="preserve"> activation/deactivation and </w:t>
      </w:r>
      <w:proofErr w:type="spellStart"/>
      <w:r w:rsidRPr="00E3638E">
        <w:rPr>
          <w:lang w:eastAsia="zh-CN"/>
        </w:rPr>
        <w:t>sSCell</w:t>
      </w:r>
      <w:proofErr w:type="spellEnd"/>
      <w:r w:rsidRPr="00E3638E">
        <w:rPr>
          <w:lang w:eastAsia="zh-CN"/>
        </w:rPr>
        <w:t xml:space="preserve"> dormancy</w:t>
      </w:r>
    </w:p>
    <w:p w14:paraId="1DCC1FC1"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Impact on BD/CCE limit handling </w:t>
      </w:r>
      <w:r w:rsidRPr="00E3638E">
        <w:rPr>
          <w:strike/>
          <w:lang w:eastAsia="zh-CN"/>
        </w:rPr>
        <w:t xml:space="preserve">including considering PDCCH monitoring on CSS sets and PDCCH monitoring of ‘DCI formats 0_0, 1_0 scheduling PUSCH/PDSCH on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w:t>
      </w:r>
    </w:p>
    <w:p w14:paraId="3AEAFFBD"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Whether PDCCH overbooking on </w:t>
      </w:r>
      <w:proofErr w:type="spellStart"/>
      <w:r w:rsidRPr="00E3638E">
        <w:rPr>
          <w:lang w:eastAsia="zh-CN"/>
        </w:rPr>
        <w:t>sSCell</w:t>
      </w:r>
      <w:proofErr w:type="spellEnd"/>
      <w:r w:rsidRPr="00E3638E">
        <w:rPr>
          <w:lang w:eastAsia="zh-CN"/>
        </w:rPr>
        <w:t xml:space="preserve"> is supported or not supported and impact (if any) on overbooking handling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w:t>
      </w:r>
    </w:p>
    <w:p w14:paraId="6461BA38"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Impact from different numerologies between PDCCH on the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and that on the </w:t>
      </w:r>
      <w:proofErr w:type="spellStart"/>
      <w:r w:rsidRPr="00E3638E">
        <w:rPr>
          <w:lang w:eastAsia="zh-CN"/>
        </w:rPr>
        <w:t>sSCell</w:t>
      </w:r>
      <w:proofErr w:type="spellEnd"/>
    </w:p>
    <w:p w14:paraId="1431D7E7"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Whether or not to have mechanism for activation/deactivation of scheduling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p>
    <w:p w14:paraId="57347F6D" w14:textId="77777777" w:rsidR="008F38F7" w:rsidRPr="00E3638E" w:rsidRDefault="008F38F7" w:rsidP="008F38F7">
      <w:pPr>
        <w:numPr>
          <w:ilvl w:val="1"/>
          <w:numId w:val="43"/>
        </w:numPr>
        <w:overflowPunct w:val="0"/>
        <w:autoSpaceDE w:val="0"/>
        <w:autoSpaceDN w:val="0"/>
        <w:spacing w:after="0" w:line="360" w:lineRule="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w:t>
      </w:r>
    </w:p>
    <w:sectPr w:rsidR="008F38F7" w:rsidRPr="00E3638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8DC9" w14:textId="77777777" w:rsidR="006D28A4" w:rsidRDefault="006D28A4">
      <w:r>
        <w:separator/>
      </w:r>
    </w:p>
  </w:endnote>
  <w:endnote w:type="continuationSeparator" w:id="0">
    <w:p w14:paraId="152A43A9" w14:textId="77777777" w:rsidR="006D28A4" w:rsidRDefault="006D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D9487" w14:textId="77777777" w:rsidR="006D28A4" w:rsidRDefault="006D28A4">
      <w:r>
        <w:separator/>
      </w:r>
    </w:p>
  </w:footnote>
  <w:footnote w:type="continuationSeparator" w:id="0">
    <w:p w14:paraId="1E881112" w14:textId="77777777" w:rsidR="006D28A4" w:rsidRDefault="006D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0276A" w:rsidRDefault="00F0276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16B9A"/>
    <w:multiLevelType w:val="hybridMultilevel"/>
    <w:tmpl w:val="758620E2"/>
    <w:lvl w:ilvl="0" w:tplc="2C20258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76401"/>
    <w:multiLevelType w:val="hybridMultilevel"/>
    <w:tmpl w:val="94C838C6"/>
    <w:lvl w:ilvl="0" w:tplc="D5AE1DDA">
      <w:start w:val="1"/>
      <w:numFmt w:val="decimal"/>
      <w:lvlText w:val="%1."/>
      <w:lvlJc w:val="left"/>
      <w:pPr>
        <w:ind w:left="1120" w:hanging="360"/>
      </w:pPr>
      <w:rPr>
        <w:rFonts w:hint="default"/>
        <w:color w:val="0000FF"/>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AE654F1"/>
    <w:multiLevelType w:val="hybridMultilevel"/>
    <w:tmpl w:val="DA14BD0C"/>
    <w:lvl w:ilvl="0" w:tplc="4170ED3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F50DEC"/>
    <w:multiLevelType w:val="hybridMultilevel"/>
    <w:tmpl w:val="0BD2CC38"/>
    <w:lvl w:ilvl="0" w:tplc="398031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9462C6"/>
    <w:multiLevelType w:val="hybridMultilevel"/>
    <w:tmpl w:val="06985558"/>
    <w:lvl w:ilvl="0" w:tplc="A15E23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94605"/>
    <w:multiLevelType w:val="hybridMultilevel"/>
    <w:tmpl w:val="51A8EF52"/>
    <w:lvl w:ilvl="0" w:tplc="9F6C88B0">
      <w:start w:val="1"/>
      <w:numFmt w:val="decimal"/>
      <w:lvlText w:val="%1)"/>
      <w:lvlJc w:val="left"/>
      <w:pPr>
        <w:ind w:left="760" w:hanging="360"/>
      </w:pPr>
      <w:rPr>
        <w:rFonts w:hint="default"/>
        <w:color w:val="0000FF"/>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C9256E"/>
    <w:multiLevelType w:val="hybridMultilevel"/>
    <w:tmpl w:val="FEF4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43C48BE">
      <w:start w:val="1"/>
      <w:numFmt w:val="bullet"/>
      <w:lvlText w:val=""/>
      <w:lvlJc w:val="left"/>
      <w:pPr>
        <w:ind w:left="2160" w:hanging="360"/>
      </w:pPr>
      <w:rPr>
        <w:rFonts w:ascii="Wingdings" w:hAnsi="Wingdings" w:hint="default"/>
        <w:color w:val="auto"/>
      </w:rPr>
    </w:lvl>
    <w:lvl w:ilvl="3" w:tplc="A4DAAEF8">
      <w:start w:val="1"/>
      <w:numFmt w:val="bullet"/>
      <w:lvlText w:val=""/>
      <w:lvlJc w:val="left"/>
      <w:pPr>
        <w:ind w:left="2880" w:hanging="360"/>
      </w:pPr>
      <w:rPr>
        <w:rFonts w:ascii="Symbol" w:hAnsi="Symbol"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0"/>
  </w:num>
  <w:num w:numId="2">
    <w:abstractNumId w:val="16"/>
  </w:num>
  <w:num w:numId="3">
    <w:abstractNumId w:val="28"/>
  </w:num>
  <w:num w:numId="4">
    <w:abstractNumId w:val="40"/>
  </w:num>
  <w:num w:numId="5">
    <w:abstractNumId w:val="27"/>
  </w:num>
  <w:num w:numId="6">
    <w:abstractNumId w:val="35"/>
  </w:num>
  <w:num w:numId="7">
    <w:abstractNumId w:val="14"/>
  </w:num>
  <w:num w:numId="8">
    <w:abstractNumId w:val="21"/>
  </w:num>
  <w:num w:numId="9">
    <w:abstractNumId w:val="11"/>
  </w:num>
  <w:num w:numId="10">
    <w:abstractNumId w:val="8"/>
  </w:num>
  <w:num w:numId="11">
    <w:abstractNumId w:val="25"/>
  </w:num>
  <w:num w:numId="12">
    <w:abstractNumId w:val="4"/>
  </w:num>
  <w:num w:numId="13">
    <w:abstractNumId w:val="22"/>
  </w:num>
  <w:num w:numId="14">
    <w:abstractNumId w:val="5"/>
  </w:num>
  <w:num w:numId="15">
    <w:abstractNumId w:val="18"/>
  </w:num>
  <w:num w:numId="16">
    <w:abstractNumId w:val="33"/>
  </w:num>
  <w:num w:numId="17">
    <w:abstractNumId w:val="23"/>
  </w:num>
  <w:num w:numId="18">
    <w:abstractNumId w:val="30"/>
  </w:num>
  <w:num w:numId="19">
    <w:abstractNumId w:val="24"/>
  </w:num>
  <w:num w:numId="20">
    <w:abstractNumId w:val="29"/>
  </w:num>
  <w:num w:numId="21">
    <w:abstractNumId w:val="31"/>
  </w:num>
  <w:num w:numId="22">
    <w:abstractNumId w:val="38"/>
  </w:num>
  <w:num w:numId="23">
    <w:abstractNumId w:val="20"/>
  </w:num>
  <w:num w:numId="24">
    <w:abstractNumId w:val="26"/>
  </w:num>
  <w:num w:numId="25">
    <w:abstractNumId w:val="6"/>
  </w:num>
  <w:num w:numId="26">
    <w:abstractNumId w:val="3"/>
  </w:num>
  <w:num w:numId="27">
    <w:abstractNumId w:val="13"/>
  </w:num>
  <w:num w:numId="28">
    <w:abstractNumId w:val="42"/>
  </w:num>
  <w:num w:numId="29">
    <w:abstractNumId w:val="44"/>
  </w:num>
  <w:num w:numId="30">
    <w:abstractNumId w:val="7"/>
  </w:num>
  <w:num w:numId="31">
    <w:abstractNumId w:val="1"/>
  </w:num>
  <w:num w:numId="32">
    <w:abstractNumId w:val="41"/>
    <w:lvlOverride w:ilvl="0"/>
    <w:lvlOverride w:ilvl="1"/>
    <w:lvlOverride w:ilvl="2">
      <w:startOverride w:val="1"/>
    </w:lvlOverride>
    <w:lvlOverride w:ilvl="3"/>
    <w:lvlOverride w:ilvl="4"/>
    <w:lvlOverride w:ilvl="5"/>
    <w:lvlOverride w:ilvl="6"/>
    <w:lvlOverride w:ilvl="7"/>
    <w:lvlOverride w:ilvl="8"/>
  </w:num>
  <w:num w:numId="33">
    <w:abstractNumId w:val="0"/>
  </w:num>
  <w:num w:numId="34">
    <w:abstractNumId w:val="12"/>
  </w:num>
  <w:num w:numId="35">
    <w:abstractNumId w:val="42"/>
  </w:num>
  <w:num w:numId="36">
    <w:abstractNumId w:val="37"/>
  </w:num>
  <w:num w:numId="37">
    <w:abstractNumId w:val="9"/>
  </w:num>
  <w:num w:numId="38">
    <w:abstractNumId w:val="42"/>
  </w:num>
  <w:num w:numId="39">
    <w:abstractNumId w:val="42"/>
  </w:num>
  <w:num w:numId="40">
    <w:abstractNumId w:val="43"/>
  </w:num>
  <w:num w:numId="41">
    <w:abstractNumId w:val="2"/>
  </w:num>
  <w:num w:numId="42">
    <w:abstractNumId w:val="36"/>
  </w:num>
  <w:num w:numId="43">
    <w:abstractNumId w:val="39"/>
  </w:num>
  <w:num w:numId="44">
    <w:abstractNumId w:val="32"/>
  </w:num>
  <w:num w:numId="45">
    <w:abstractNumId w:val="19"/>
  </w:num>
  <w:num w:numId="46">
    <w:abstractNumId w:val="34"/>
  </w:num>
  <w:num w:numId="47">
    <w:abstractNumId w:val="15"/>
  </w:num>
  <w:num w:numId="48">
    <w:abstractNumId w:val="10"/>
  </w:num>
  <w:num w:numId="49">
    <w:abstractNumId w:val="17"/>
  </w:num>
  <w:num w:numId="50">
    <w:abstractNumId w:val="10"/>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AB0"/>
    <w:rsid w:val="00063AC6"/>
    <w:rsid w:val="00063F1D"/>
    <w:rsid w:val="000645C0"/>
    <w:rsid w:val="00065630"/>
    <w:rsid w:val="00065C00"/>
    <w:rsid w:val="00066CCF"/>
    <w:rsid w:val="000673AD"/>
    <w:rsid w:val="000673BF"/>
    <w:rsid w:val="0007119C"/>
    <w:rsid w:val="00071F1E"/>
    <w:rsid w:val="000720DC"/>
    <w:rsid w:val="00072453"/>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7EEE"/>
    <w:rsid w:val="00087F06"/>
    <w:rsid w:val="000902E8"/>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18"/>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49BB"/>
    <w:rsid w:val="00155943"/>
    <w:rsid w:val="0015634E"/>
    <w:rsid w:val="0015641E"/>
    <w:rsid w:val="0015669B"/>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34D"/>
    <w:rsid w:val="001756F1"/>
    <w:rsid w:val="001757B3"/>
    <w:rsid w:val="00175B19"/>
    <w:rsid w:val="0017629C"/>
    <w:rsid w:val="00176B67"/>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BDC"/>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8AB"/>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7AF"/>
    <w:rsid w:val="00275FAA"/>
    <w:rsid w:val="0027602A"/>
    <w:rsid w:val="002763FC"/>
    <w:rsid w:val="00276823"/>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1A"/>
    <w:rsid w:val="00293E6E"/>
    <w:rsid w:val="00294508"/>
    <w:rsid w:val="002949CA"/>
    <w:rsid w:val="00294FAA"/>
    <w:rsid w:val="002958FD"/>
    <w:rsid w:val="00295983"/>
    <w:rsid w:val="00295AEE"/>
    <w:rsid w:val="00295B0A"/>
    <w:rsid w:val="00295D94"/>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4F4B"/>
    <w:rsid w:val="003654C9"/>
    <w:rsid w:val="00365A40"/>
    <w:rsid w:val="0036625A"/>
    <w:rsid w:val="00366695"/>
    <w:rsid w:val="00367444"/>
    <w:rsid w:val="003675F5"/>
    <w:rsid w:val="0036771C"/>
    <w:rsid w:val="00367C76"/>
    <w:rsid w:val="00367EA3"/>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B38"/>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117"/>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095"/>
    <w:rsid w:val="003F0727"/>
    <w:rsid w:val="003F0876"/>
    <w:rsid w:val="003F0A78"/>
    <w:rsid w:val="003F0C8D"/>
    <w:rsid w:val="003F1546"/>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57509"/>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063"/>
    <w:rsid w:val="004864D9"/>
    <w:rsid w:val="00486540"/>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421"/>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718"/>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1E70"/>
    <w:rsid w:val="005625D6"/>
    <w:rsid w:val="00562A7C"/>
    <w:rsid w:val="00562BD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1C2"/>
    <w:rsid w:val="006133E4"/>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8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2B9"/>
    <w:rsid w:val="00683595"/>
    <w:rsid w:val="00683A14"/>
    <w:rsid w:val="00683C79"/>
    <w:rsid w:val="00684004"/>
    <w:rsid w:val="00684B10"/>
    <w:rsid w:val="00687AD9"/>
    <w:rsid w:val="00690293"/>
    <w:rsid w:val="00690437"/>
    <w:rsid w:val="0069071A"/>
    <w:rsid w:val="00690764"/>
    <w:rsid w:val="006918CE"/>
    <w:rsid w:val="0069233F"/>
    <w:rsid w:val="00692348"/>
    <w:rsid w:val="00692566"/>
    <w:rsid w:val="00692806"/>
    <w:rsid w:val="00692C8B"/>
    <w:rsid w:val="00693E89"/>
    <w:rsid w:val="00694492"/>
    <w:rsid w:val="00694822"/>
    <w:rsid w:val="00694BC6"/>
    <w:rsid w:val="00694D1A"/>
    <w:rsid w:val="00694ED1"/>
    <w:rsid w:val="0069573C"/>
    <w:rsid w:val="00696206"/>
    <w:rsid w:val="00696D88"/>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8A4"/>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5463"/>
    <w:rsid w:val="00735675"/>
    <w:rsid w:val="00736C17"/>
    <w:rsid w:val="00737D6A"/>
    <w:rsid w:val="00737DC9"/>
    <w:rsid w:val="00737F4D"/>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1967"/>
    <w:rsid w:val="007821DF"/>
    <w:rsid w:val="007826C1"/>
    <w:rsid w:val="00782EDA"/>
    <w:rsid w:val="00782F72"/>
    <w:rsid w:val="0078358F"/>
    <w:rsid w:val="00783985"/>
    <w:rsid w:val="007843C4"/>
    <w:rsid w:val="0078441E"/>
    <w:rsid w:val="00784433"/>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4C7"/>
    <w:rsid w:val="007D3572"/>
    <w:rsid w:val="007D3A75"/>
    <w:rsid w:val="007D3B92"/>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400E"/>
    <w:rsid w:val="007F4244"/>
    <w:rsid w:val="007F4368"/>
    <w:rsid w:val="007F4630"/>
    <w:rsid w:val="007F59E2"/>
    <w:rsid w:val="007F6796"/>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3E02"/>
    <w:rsid w:val="00804239"/>
    <w:rsid w:val="0080482F"/>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20C0"/>
    <w:rsid w:val="0082217A"/>
    <w:rsid w:val="00822185"/>
    <w:rsid w:val="00822B88"/>
    <w:rsid w:val="0082386F"/>
    <w:rsid w:val="00824242"/>
    <w:rsid w:val="0082540F"/>
    <w:rsid w:val="00825973"/>
    <w:rsid w:val="00825FE1"/>
    <w:rsid w:val="00826017"/>
    <w:rsid w:val="0082629B"/>
    <w:rsid w:val="008266A5"/>
    <w:rsid w:val="00826BD5"/>
    <w:rsid w:val="008278B1"/>
    <w:rsid w:val="00827BD5"/>
    <w:rsid w:val="00827C35"/>
    <w:rsid w:val="00830131"/>
    <w:rsid w:val="00830355"/>
    <w:rsid w:val="00830BDE"/>
    <w:rsid w:val="0083112C"/>
    <w:rsid w:val="00831200"/>
    <w:rsid w:val="00831893"/>
    <w:rsid w:val="00831E70"/>
    <w:rsid w:val="00832381"/>
    <w:rsid w:val="0083264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5D14"/>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87A38"/>
    <w:rsid w:val="008903AE"/>
    <w:rsid w:val="00890B01"/>
    <w:rsid w:val="0089139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F93"/>
    <w:rsid w:val="008E2276"/>
    <w:rsid w:val="008E2942"/>
    <w:rsid w:val="008E2E86"/>
    <w:rsid w:val="008E4053"/>
    <w:rsid w:val="008E4113"/>
    <w:rsid w:val="008E496F"/>
    <w:rsid w:val="008E5260"/>
    <w:rsid w:val="008E52A2"/>
    <w:rsid w:val="008E686B"/>
    <w:rsid w:val="008E7016"/>
    <w:rsid w:val="008E71DB"/>
    <w:rsid w:val="008E7DA4"/>
    <w:rsid w:val="008E7EB4"/>
    <w:rsid w:val="008F1103"/>
    <w:rsid w:val="008F2B67"/>
    <w:rsid w:val="008F301F"/>
    <w:rsid w:val="008F38F7"/>
    <w:rsid w:val="008F3F16"/>
    <w:rsid w:val="008F40F2"/>
    <w:rsid w:val="008F4799"/>
    <w:rsid w:val="008F52E5"/>
    <w:rsid w:val="008F534F"/>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537"/>
    <w:rsid w:val="00945F74"/>
    <w:rsid w:val="00946597"/>
    <w:rsid w:val="00947445"/>
    <w:rsid w:val="009476E1"/>
    <w:rsid w:val="009502CE"/>
    <w:rsid w:val="0095037F"/>
    <w:rsid w:val="00951FEB"/>
    <w:rsid w:val="0095220B"/>
    <w:rsid w:val="00952316"/>
    <w:rsid w:val="00952B7C"/>
    <w:rsid w:val="00953D70"/>
    <w:rsid w:val="00954215"/>
    <w:rsid w:val="00954A84"/>
    <w:rsid w:val="00954CD0"/>
    <w:rsid w:val="00955359"/>
    <w:rsid w:val="00955EF5"/>
    <w:rsid w:val="00956200"/>
    <w:rsid w:val="009564A8"/>
    <w:rsid w:val="00956AAC"/>
    <w:rsid w:val="00956C8A"/>
    <w:rsid w:val="00957E40"/>
    <w:rsid w:val="0096091B"/>
    <w:rsid w:val="00961446"/>
    <w:rsid w:val="00961AB7"/>
    <w:rsid w:val="0096225A"/>
    <w:rsid w:val="009638A0"/>
    <w:rsid w:val="00963AD4"/>
    <w:rsid w:val="00963BBC"/>
    <w:rsid w:val="00963D65"/>
    <w:rsid w:val="00963F5D"/>
    <w:rsid w:val="009644F1"/>
    <w:rsid w:val="00964A24"/>
    <w:rsid w:val="009651A6"/>
    <w:rsid w:val="009656F0"/>
    <w:rsid w:val="00965C63"/>
    <w:rsid w:val="00965D96"/>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467"/>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0CF"/>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6D5B"/>
    <w:rsid w:val="009D79F8"/>
    <w:rsid w:val="009E0E48"/>
    <w:rsid w:val="009E2872"/>
    <w:rsid w:val="009E2E46"/>
    <w:rsid w:val="009E445F"/>
    <w:rsid w:val="009E4A14"/>
    <w:rsid w:val="009E5704"/>
    <w:rsid w:val="009E5DDF"/>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70D2"/>
    <w:rsid w:val="00A371FA"/>
    <w:rsid w:val="00A374C8"/>
    <w:rsid w:val="00A376CC"/>
    <w:rsid w:val="00A37830"/>
    <w:rsid w:val="00A37A66"/>
    <w:rsid w:val="00A40AD6"/>
    <w:rsid w:val="00A41286"/>
    <w:rsid w:val="00A41899"/>
    <w:rsid w:val="00A41D85"/>
    <w:rsid w:val="00A4353D"/>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F06"/>
    <w:rsid w:val="00AD3342"/>
    <w:rsid w:val="00AD3DB5"/>
    <w:rsid w:val="00AD4756"/>
    <w:rsid w:val="00AD568E"/>
    <w:rsid w:val="00AD5F6E"/>
    <w:rsid w:val="00AD5F7B"/>
    <w:rsid w:val="00AD6BF0"/>
    <w:rsid w:val="00AD6CA7"/>
    <w:rsid w:val="00AD6DB3"/>
    <w:rsid w:val="00AD7755"/>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391"/>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4E7F"/>
    <w:rsid w:val="00B855C2"/>
    <w:rsid w:val="00B85D36"/>
    <w:rsid w:val="00B86802"/>
    <w:rsid w:val="00B86DB5"/>
    <w:rsid w:val="00B86F0F"/>
    <w:rsid w:val="00B87A6E"/>
    <w:rsid w:val="00B90553"/>
    <w:rsid w:val="00B92291"/>
    <w:rsid w:val="00B92A62"/>
    <w:rsid w:val="00B936C9"/>
    <w:rsid w:val="00B93AFD"/>
    <w:rsid w:val="00B93E09"/>
    <w:rsid w:val="00B93E60"/>
    <w:rsid w:val="00B93EE0"/>
    <w:rsid w:val="00B96A28"/>
    <w:rsid w:val="00B96A34"/>
    <w:rsid w:val="00B96BFE"/>
    <w:rsid w:val="00B972FF"/>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178A"/>
    <w:rsid w:val="00BF216C"/>
    <w:rsid w:val="00BF26A0"/>
    <w:rsid w:val="00BF2759"/>
    <w:rsid w:val="00BF2926"/>
    <w:rsid w:val="00BF2C7B"/>
    <w:rsid w:val="00BF2D51"/>
    <w:rsid w:val="00BF39D9"/>
    <w:rsid w:val="00BF5C32"/>
    <w:rsid w:val="00BF5E14"/>
    <w:rsid w:val="00BF61B5"/>
    <w:rsid w:val="00BF6F67"/>
    <w:rsid w:val="00BF7D1A"/>
    <w:rsid w:val="00C00A3F"/>
    <w:rsid w:val="00C00D5F"/>
    <w:rsid w:val="00C00E96"/>
    <w:rsid w:val="00C02797"/>
    <w:rsid w:val="00C02AC7"/>
    <w:rsid w:val="00C02C22"/>
    <w:rsid w:val="00C0397A"/>
    <w:rsid w:val="00C039C7"/>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2A"/>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3B4"/>
    <w:rsid w:val="00C35641"/>
    <w:rsid w:val="00C35867"/>
    <w:rsid w:val="00C359D2"/>
    <w:rsid w:val="00C35EDA"/>
    <w:rsid w:val="00C37963"/>
    <w:rsid w:val="00C414CA"/>
    <w:rsid w:val="00C41ADD"/>
    <w:rsid w:val="00C41D58"/>
    <w:rsid w:val="00C421B7"/>
    <w:rsid w:val="00C422A7"/>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B77"/>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118C"/>
    <w:rsid w:val="00C9223F"/>
    <w:rsid w:val="00C92AB9"/>
    <w:rsid w:val="00C92AE3"/>
    <w:rsid w:val="00C93759"/>
    <w:rsid w:val="00C9424E"/>
    <w:rsid w:val="00C943D1"/>
    <w:rsid w:val="00C945DB"/>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0F88"/>
    <w:rsid w:val="00CB10CA"/>
    <w:rsid w:val="00CB1537"/>
    <w:rsid w:val="00CB1658"/>
    <w:rsid w:val="00CB19A3"/>
    <w:rsid w:val="00CB1F70"/>
    <w:rsid w:val="00CB25C5"/>
    <w:rsid w:val="00CB2C08"/>
    <w:rsid w:val="00CB3CD2"/>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179B9"/>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5A89"/>
    <w:rsid w:val="00D3618E"/>
    <w:rsid w:val="00D36D59"/>
    <w:rsid w:val="00D40860"/>
    <w:rsid w:val="00D40C40"/>
    <w:rsid w:val="00D40DAB"/>
    <w:rsid w:val="00D42028"/>
    <w:rsid w:val="00D4280A"/>
    <w:rsid w:val="00D43686"/>
    <w:rsid w:val="00D44347"/>
    <w:rsid w:val="00D44B7D"/>
    <w:rsid w:val="00D45370"/>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701A1"/>
    <w:rsid w:val="00D7043A"/>
    <w:rsid w:val="00D712EA"/>
    <w:rsid w:val="00D71842"/>
    <w:rsid w:val="00D71B8B"/>
    <w:rsid w:val="00D71C6F"/>
    <w:rsid w:val="00D7213C"/>
    <w:rsid w:val="00D725AF"/>
    <w:rsid w:val="00D729B3"/>
    <w:rsid w:val="00D72B03"/>
    <w:rsid w:val="00D72E1A"/>
    <w:rsid w:val="00D7328B"/>
    <w:rsid w:val="00D733D4"/>
    <w:rsid w:val="00D74358"/>
    <w:rsid w:val="00D74589"/>
    <w:rsid w:val="00D74EF6"/>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3D"/>
    <w:rsid w:val="00DF3A66"/>
    <w:rsid w:val="00DF3E01"/>
    <w:rsid w:val="00DF3E32"/>
    <w:rsid w:val="00DF61B4"/>
    <w:rsid w:val="00DF62B8"/>
    <w:rsid w:val="00DF68CC"/>
    <w:rsid w:val="00DF73AC"/>
    <w:rsid w:val="00DF7613"/>
    <w:rsid w:val="00E001C8"/>
    <w:rsid w:val="00E007C7"/>
    <w:rsid w:val="00E009AC"/>
    <w:rsid w:val="00E00AC9"/>
    <w:rsid w:val="00E00B63"/>
    <w:rsid w:val="00E01489"/>
    <w:rsid w:val="00E01C4E"/>
    <w:rsid w:val="00E035B7"/>
    <w:rsid w:val="00E037FF"/>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476"/>
    <w:rsid w:val="00E14E0C"/>
    <w:rsid w:val="00E14E59"/>
    <w:rsid w:val="00E1506A"/>
    <w:rsid w:val="00E152CF"/>
    <w:rsid w:val="00E158C4"/>
    <w:rsid w:val="00E15AA3"/>
    <w:rsid w:val="00E16123"/>
    <w:rsid w:val="00E1634F"/>
    <w:rsid w:val="00E16642"/>
    <w:rsid w:val="00E16DF8"/>
    <w:rsid w:val="00E16F63"/>
    <w:rsid w:val="00E173C2"/>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A2F"/>
    <w:rsid w:val="00E71E31"/>
    <w:rsid w:val="00E7230F"/>
    <w:rsid w:val="00E725B1"/>
    <w:rsid w:val="00E72D27"/>
    <w:rsid w:val="00E73012"/>
    <w:rsid w:val="00E73AB0"/>
    <w:rsid w:val="00E75193"/>
    <w:rsid w:val="00E75DD9"/>
    <w:rsid w:val="00E75DF4"/>
    <w:rsid w:val="00E7696A"/>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3D1C"/>
    <w:rsid w:val="00F24758"/>
    <w:rsid w:val="00F24927"/>
    <w:rsid w:val="00F249D9"/>
    <w:rsid w:val="00F24E97"/>
    <w:rsid w:val="00F25A6D"/>
    <w:rsid w:val="00F25EF9"/>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C01"/>
    <w:rsid w:val="00F53372"/>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3B"/>
    <w:rsid w:val="00FA3F5C"/>
    <w:rsid w:val="00FA4098"/>
    <w:rsid w:val="00FA4F49"/>
    <w:rsid w:val="00FA5516"/>
    <w:rsid w:val="00FA56AE"/>
    <w:rsid w:val="00FA56B6"/>
    <w:rsid w:val="00FA5EF6"/>
    <w:rsid w:val="00FA6CFE"/>
    <w:rsid w:val="00FA7C6D"/>
    <w:rsid w:val="00FB03EA"/>
    <w:rsid w:val="00FB05B8"/>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9A4"/>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921D9B1-EE02-45BD-82E2-6B26C650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69B"/>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28"/>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3DE96-315D-4C6D-AE70-F9A5B238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2282</Words>
  <Characters>13008</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2021-01-19T04:23:00Z</dcterms:created>
  <dcterms:modified xsi:type="dcterms:W3CDTF">2021-01-19T04:38:00Z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